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E493" w14:textId="7877279A" w:rsidR="001D4DED" w:rsidRDefault="001D4DED">
      <w:pPr>
        <w:rPr>
          <w:noProof/>
        </w:rPr>
      </w:pPr>
      <w:r>
        <w:rPr>
          <w:noProof/>
        </w:rPr>
        <w:drawing>
          <wp:inline distT="0" distB="0" distL="0" distR="0" wp14:anchorId="0E373C3B" wp14:editId="334011FA">
            <wp:extent cx="6415895" cy="2834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62326" cy="2855154"/>
                    </a:xfrm>
                    <a:prstGeom prst="rect">
                      <a:avLst/>
                    </a:prstGeom>
                  </pic:spPr>
                </pic:pic>
              </a:graphicData>
            </a:graphic>
          </wp:inline>
        </w:drawing>
      </w:r>
      <w:bookmarkStart w:id="0" w:name="_GoBack"/>
      <w:bookmarkEnd w:id="0"/>
    </w:p>
    <w:p w14:paraId="7F7FCBBA" w14:textId="394EDE8F" w:rsidR="00C03120" w:rsidRDefault="001D4DED">
      <w:r>
        <w:rPr>
          <w:noProof/>
        </w:rPr>
        <w:lastRenderedPageBreak/>
        <w:drawing>
          <wp:inline distT="0" distB="0" distL="0" distR="0" wp14:anchorId="59597C34" wp14:editId="36D71E02">
            <wp:extent cx="6133646" cy="54178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6636" cy="5482292"/>
                    </a:xfrm>
                    <a:prstGeom prst="rect">
                      <a:avLst/>
                    </a:prstGeom>
                    <a:noFill/>
                    <a:ln>
                      <a:noFill/>
                    </a:ln>
                  </pic:spPr>
                </pic:pic>
              </a:graphicData>
            </a:graphic>
          </wp:inline>
        </w:drawing>
      </w:r>
      <w:r w:rsidRPr="001D4DED">
        <w:rPr>
          <w:noProof/>
          <w:sz w:val="32"/>
          <w:szCs w:val="32"/>
        </w:rPr>
        <w:lastRenderedPageBreak/>
        <w:drawing>
          <wp:inline distT="0" distB="0" distL="0" distR="0" wp14:anchorId="155D243C" wp14:editId="3FE58A6C">
            <wp:extent cx="6563360" cy="58369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3360" cy="5836920"/>
                    </a:xfrm>
                    <a:prstGeom prst="rect">
                      <a:avLst/>
                    </a:prstGeom>
                    <a:noFill/>
                    <a:ln>
                      <a:noFill/>
                    </a:ln>
                  </pic:spPr>
                </pic:pic>
              </a:graphicData>
            </a:graphic>
          </wp:inline>
        </w:drawing>
      </w:r>
      <w:r>
        <w:rPr>
          <w:noProof/>
        </w:rPr>
        <w:lastRenderedPageBreak/>
        <w:drawing>
          <wp:inline distT="0" distB="0" distL="0" distR="0" wp14:anchorId="58FEBEE4" wp14:editId="7A710C35">
            <wp:extent cx="5928360" cy="457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4579620"/>
                    </a:xfrm>
                    <a:prstGeom prst="rect">
                      <a:avLst/>
                    </a:prstGeom>
                    <a:noFill/>
                    <a:ln>
                      <a:noFill/>
                    </a:ln>
                  </pic:spPr>
                </pic:pic>
              </a:graphicData>
            </a:graphic>
          </wp:inline>
        </w:drawing>
      </w:r>
    </w:p>
    <w:p w14:paraId="4FD4D328" w14:textId="3BA4ACD6" w:rsidR="001D4DED" w:rsidRDefault="001D4DED"/>
    <w:p w14:paraId="7A42E8A9"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Nicholas Day. Nicholas Day originally came from Wales and was born there perhaps in 1620, although 1630 is more likely. The next record of him occurs 22 February 1658, when "he with seven other men (all named) and two women, Elizabeth </w:t>
      </w:r>
      <w:proofErr w:type="spellStart"/>
      <w:r w:rsidRPr="007F6092">
        <w:rPr>
          <w:rFonts w:cs="Arial"/>
          <w:color w:val="262626"/>
          <w:sz w:val="28"/>
          <w:szCs w:val="28"/>
        </w:rPr>
        <w:t>Gaibe</w:t>
      </w:r>
      <w:proofErr w:type="spellEnd"/>
      <w:r w:rsidRPr="007F6092">
        <w:rPr>
          <w:rFonts w:cs="Arial"/>
          <w:color w:val="262626"/>
          <w:sz w:val="28"/>
          <w:szCs w:val="28"/>
        </w:rPr>
        <w:t xml:space="preserve"> and Catherine Roads," (Faulkner), having been bound out to Richard Owens, the latter "granted them their freedom and so notified his 'Lordships Grace,' the Crown of England that they were entitled to 50 acres of land.</w:t>
      </w:r>
    </w:p>
    <w:p w14:paraId="73E48890"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Since the usual pattern at the time was for those who could not pay their own way to be 'transported' in exchange for seven years indentured labor, we may infer from this that Nicholas Day was so transported: that his assets in Wales were not great enough to cover the cost of transportation; and that his actual voyage took place about seven years prior to obtaining </w:t>
      </w:r>
      <w:proofErr w:type="spellStart"/>
      <w:r w:rsidRPr="007F6092">
        <w:rPr>
          <w:rFonts w:cs="Arial"/>
          <w:color w:val="262626"/>
          <w:sz w:val="28"/>
          <w:szCs w:val="28"/>
        </w:rPr>
        <w:t>h is</w:t>
      </w:r>
      <w:proofErr w:type="spellEnd"/>
      <w:r w:rsidRPr="007F6092">
        <w:rPr>
          <w:rFonts w:cs="Arial"/>
          <w:color w:val="262626"/>
          <w:sz w:val="28"/>
          <w:szCs w:val="28"/>
        </w:rPr>
        <w:t xml:space="preserve"> freedom, or about 1651.</w:t>
      </w:r>
    </w:p>
    <w:p w14:paraId="2157EF2E"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If he was in fact born in 1620, he would have been 31 </w:t>
      </w:r>
      <w:proofErr w:type="spellStart"/>
      <w:r w:rsidRPr="007F6092">
        <w:rPr>
          <w:rFonts w:cs="Arial"/>
          <w:color w:val="262626"/>
          <w:sz w:val="28"/>
          <w:szCs w:val="28"/>
        </w:rPr>
        <w:t>art</w:t>
      </w:r>
      <w:proofErr w:type="spellEnd"/>
      <w:r w:rsidRPr="007F6092">
        <w:rPr>
          <w:rFonts w:cs="Arial"/>
          <w:color w:val="262626"/>
          <w:sz w:val="28"/>
          <w:szCs w:val="28"/>
        </w:rPr>
        <w:t xml:space="preserve"> the time of the trip. A </w:t>
      </w:r>
      <w:r w:rsidRPr="007F6092">
        <w:rPr>
          <w:rFonts w:cs="Arial"/>
          <w:color w:val="262626"/>
          <w:sz w:val="28"/>
          <w:szCs w:val="28"/>
        </w:rPr>
        <w:lastRenderedPageBreak/>
        <w:t>1630 birthdate would have made him 21, which appears more reasonable. His oldest child, Nicholas Day, Jr, was born about 1685, when Nicholas Day, Sr was 55 or 65, depending on his birthdate.</w:t>
      </w:r>
    </w:p>
    <w:p w14:paraId="457F7CB8"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When next heard from it is June 6, 1693. He is listed as Nicholas Day, Sr of Anne Arundel Co., Md, and for 1200 pounds of tobacco he obtains 200 acres of land at Gun Powder Falls on Gun Powder</w:t>
      </w:r>
      <w:r>
        <w:rPr>
          <w:rFonts w:cs="Arial"/>
          <w:color w:val="262626"/>
          <w:sz w:val="28"/>
          <w:szCs w:val="28"/>
        </w:rPr>
        <w:t xml:space="preserve"> </w:t>
      </w:r>
      <w:r w:rsidRPr="007F6092">
        <w:rPr>
          <w:rFonts w:cs="Arial"/>
          <w:color w:val="262626"/>
          <w:sz w:val="28"/>
          <w:szCs w:val="28"/>
        </w:rPr>
        <w:t xml:space="preserve">River Northeast of Baltimore. </w:t>
      </w:r>
      <w:proofErr w:type="gramStart"/>
      <w:r w:rsidRPr="007F6092">
        <w:rPr>
          <w:rFonts w:cs="Arial"/>
          <w:color w:val="262626"/>
          <w:sz w:val="28"/>
          <w:szCs w:val="28"/>
        </w:rPr>
        <w:t>Also</w:t>
      </w:r>
      <w:proofErr w:type="gramEnd"/>
      <w:r w:rsidRPr="007F6092">
        <w:rPr>
          <w:rFonts w:cs="Arial"/>
          <w:color w:val="262626"/>
          <w:sz w:val="28"/>
          <w:szCs w:val="28"/>
        </w:rPr>
        <w:t xml:space="preserve"> that year, for 3000 pounds of tobacco, Thomas Bruins sells him 150 acres of land named Lesser Chance, and on November 5, 1693, Nicholas Day bought a part of the tract known as William the Conqueror. From this, several additional inferences can be made</w:t>
      </w:r>
    </w:p>
    <w:p w14:paraId="46E083D9"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There are no records showing whether Nicholas Day owned land in Ann Arundel County during the 36 years between 1658 and 1693; but he apparently lived there and became prosperous enough to be able to make the purchase outlays for the land in Baltimore County. If he was born in 1620, he would now be 73, rather old for a new venture, with his oldest child not older than 10, and probably several younger children on the scene as well. A 1630 birthdate would make him 63 at this time--which appears more reasonable. "He was taxed for land on the north side of the Gunpowder from 1699--</w:t>
      </w:r>
      <w:proofErr w:type="gramStart"/>
      <w:r w:rsidRPr="007F6092">
        <w:rPr>
          <w:rFonts w:cs="Arial"/>
          <w:color w:val="262626"/>
          <w:sz w:val="28"/>
          <w:szCs w:val="28"/>
        </w:rPr>
        <w:t>1706.(</w:t>
      </w:r>
      <w:proofErr w:type="gramEnd"/>
      <w:r w:rsidRPr="007F6092">
        <w:rPr>
          <w:rFonts w:cs="Arial"/>
          <w:color w:val="262626"/>
          <w:sz w:val="28"/>
          <w:szCs w:val="28"/>
        </w:rPr>
        <w:t>4) His will, dated December 1, 1704 and proved February 2, 1705, is on file in the Hall of Records</w:t>
      </w:r>
    </w:p>
    <w:p w14:paraId="2E2EEFFA"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and the following is a transcription made from a photostat of it.:</w:t>
      </w:r>
    </w:p>
    <w:p w14:paraId="59B922FC"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In the name of God Amen this first Day of December one thousand Seven hundred and four I Nicholas Day of </w:t>
      </w:r>
      <w:proofErr w:type="spellStart"/>
      <w:r w:rsidRPr="007F6092">
        <w:rPr>
          <w:rFonts w:cs="Arial"/>
          <w:color w:val="262626"/>
          <w:sz w:val="28"/>
          <w:szCs w:val="28"/>
        </w:rPr>
        <w:t>Baltemore</w:t>
      </w:r>
      <w:proofErr w:type="spellEnd"/>
      <w:r w:rsidRPr="007F6092">
        <w:rPr>
          <w:rFonts w:cs="Arial"/>
          <w:color w:val="262626"/>
          <w:sz w:val="28"/>
          <w:szCs w:val="28"/>
        </w:rPr>
        <w:t xml:space="preserve"> County being Sick and weak in body but perfect Strength and Memory </w:t>
      </w:r>
      <w:proofErr w:type="spellStart"/>
      <w:r w:rsidRPr="007F6092">
        <w:rPr>
          <w:rFonts w:cs="Arial"/>
          <w:color w:val="262626"/>
          <w:sz w:val="28"/>
          <w:szCs w:val="28"/>
        </w:rPr>
        <w:t>thaks</w:t>
      </w:r>
      <w:proofErr w:type="spellEnd"/>
      <w:r w:rsidRPr="007F6092">
        <w:rPr>
          <w:rFonts w:cs="Arial"/>
          <w:color w:val="262626"/>
          <w:sz w:val="28"/>
          <w:szCs w:val="28"/>
        </w:rPr>
        <w:t xml:space="preserve"> to all mighty God for and Calling to </w:t>
      </w:r>
      <w:proofErr w:type="spellStart"/>
      <w:r w:rsidRPr="007F6092">
        <w:rPr>
          <w:rFonts w:cs="Arial"/>
          <w:color w:val="262626"/>
          <w:sz w:val="28"/>
          <w:szCs w:val="28"/>
        </w:rPr>
        <w:t>minde</w:t>
      </w:r>
      <w:proofErr w:type="spellEnd"/>
      <w:r w:rsidRPr="007F6092">
        <w:rPr>
          <w:rFonts w:cs="Arial"/>
          <w:color w:val="262626"/>
          <w:sz w:val="28"/>
          <w:szCs w:val="28"/>
        </w:rPr>
        <w:t xml:space="preserve"> the </w:t>
      </w:r>
      <w:proofErr w:type="spellStart"/>
      <w:r w:rsidRPr="007F6092">
        <w:rPr>
          <w:rFonts w:cs="Arial"/>
          <w:color w:val="262626"/>
          <w:sz w:val="28"/>
          <w:szCs w:val="28"/>
        </w:rPr>
        <w:t>uncertaine</w:t>
      </w:r>
      <w:proofErr w:type="spellEnd"/>
      <w:r w:rsidRPr="007F6092">
        <w:rPr>
          <w:rFonts w:cs="Arial"/>
          <w:color w:val="262626"/>
          <w:sz w:val="28"/>
          <w:szCs w:val="28"/>
        </w:rPr>
        <w:t xml:space="preserve"> Estate of this Transitory life Doe Constitute and </w:t>
      </w:r>
      <w:proofErr w:type="spellStart"/>
      <w:r w:rsidRPr="007F6092">
        <w:rPr>
          <w:rFonts w:cs="Arial"/>
          <w:color w:val="262626"/>
          <w:sz w:val="28"/>
          <w:szCs w:val="28"/>
        </w:rPr>
        <w:t>ordaine</w:t>
      </w:r>
      <w:proofErr w:type="spellEnd"/>
      <w:r w:rsidRPr="007F6092">
        <w:rPr>
          <w:rFonts w:cs="Arial"/>
          <w:color w:val="262626"/>
          <w:sz w:val="28"/>
          <w:szCs w:val="28"/>
        </w:rPr>
        <w:t xml:space="preserve"> and </w:t>
      </w:r>
      <w:proofErr w:type="spellStart"/>
      <w:r w:rsidRPr="007F6092">
        <w:rPr>
          <w:rFonts w:cs="Arial"/>
          <w:color w:val="262626"/>
          <w:sz w:val="28"/>
          <w:szCs w:val="28"/>
        </w:rPr>
        <w:t>Declaire</w:t>
      </w:r>
      <w:proofErr w:type="spellEnd"/>
      <w:r w:rsidRPr="007F6092">
        <w:rPr>
          <w:rFonts w:cs="Arial"/>
          <w:color w:val="262626"/>
          <w:sz w:val="28"/>
          <w:szCs w:val="28"/>
        </w:rPr>
        <w:t xml:space="preserve"> this my last will and testament in manner and forms following--</w:t>
      </w:r>
    </w:p>
    <w:p w14:paraId="2E7FFD3B" w14:textId="77777777" w:rsidR="001D4DED" w:rsidRPr="007F6092" w:rsidRDefault="001D4DED" w:rsidP="001D4DED">
      <w:pPr>
        <w:widowControl w:val="0"/>
        <w:autoSpaceDE w:val="0"/>
        <w:autoSpaceDN w:val="0"/>
        <w:adjustRightInd w:val="0"/>
        <w:rPr>
          <w:rFonts w:cs="Arial"/>
          <w:color w:val="262626"/>
          <w:sz w:val="28"/>
          <w:szCs w:val="28"/>
        </w:rPr>
      </w:pPr>
      <w:proofErr w:type="spellStart"/>
      <w:r w:rsidRPr="007F6092">
        <w:rPr>
          <w:rFonts w:cs="Arial"/>
          <w:color w:val="262626"/>
          <w:sz w:val="28"/>
          <w:szCs w:val="28"/>
        </w:rPr>
        <w:t>Revoaking</w:t>
      </w:r>
      <w:proofErr w:type="spellEnd"/>
      <w:r w:rsidRPr="007F6092">
        <w:rPr>
          <w:rFonts w:cs="Arial"/>
          <w:color w:val="262626"/>
          <w:sz w:val="28"/>
          <w:szCs w:val="28"/>
        </w:rPr>
        <w:t xml:space="preserve"> and by these presents </w:t>
      </w:r>
      <w:proofErr w:type="spellStart"/>
      <w:r w:rsidRPr="007F6092">
        <w:rPr>
          <w:rFonts w:cs="Arial"/>
          <w:color w:val="262626"/>
          <w:sz w:val="28"/>
          <w:szCs w:val="28"/>
        </w:rPr>
        <w:t>testamt</w:t>
      </w:r>
      <w:proofErr w:type="spellEnd"/>
      <w:r w:rsidRPr="007F6092">
        <w:rPr>
          <w:rFonts w:cs="Arial"/>
          <w:color w:val="262626"/>
          <w:sz w:val="28"/>
          <w:szCs w:val="28"/>
        </w:rPr>
        <w:t xml:space="preserve"> or wills hereto fore by me made and Declared Either by word or </w:t>
      </w:r>
      <w:proofErr w:type="spellStart"/>
      <w:r w:rsidRPr="007F6092">
        <w:rPr>
          <w:rFonts w:cs="Arial"/>
          <w:color w:val="262626"/>
          <w:sz w:val="28"/>
          <w:szCs w:val="28"/>
        </w:rPr>
        <w:t>wrighting</w:t>
      </w:r>
      <w:proofErr w:type="spellEnd"/>
      <w:r w:rsidRPr="007F6092">
        <w:rPr>
          <w:rFonts w:cs="Arial"/>
          <w:color w:val="262626"/>
          <w:sz w:val="28"/>
          <w:szCs w:val="28"/>
        </w:rPr>
        <w:t xml:space="preserve"> and this to be Taken only for my last will and testament and none other</w:t>
      </w:r>
    </w:p>
    <w:p w14:paraId="7F22988C"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viz I give my Soul to all mighty God my </w:t>
      </w:r>
      <w:proofErr w:type="spellStart"/>
      <w:r w:rsidRPr="007F6092">
        <w:rPr>
          <w:rFonts w:cs="Arial"/>
          <w:color w:val="262626"/>
          <w:sz w:val="28"/>
          <w:szCs w:val="28"/>
        </w:rPr>
        <w:t>Saviour</w:t>
      </w:r>
      <w:proofErr w:type="spellEnd"/>
      <w:r w:rsidRPr="007F6092">
        <w:rPr>
          <w:rFonts w:cs="Arial"/>
          <w:color w:val="262626"/>
          <w:sz w:val="28"/>
          <w:szCs w:val="28"/>
        </w:rPr>
        <w:t xml:space="preserve"> and Redeemer in </w:t>
      </w:r>
      <w:proofErr w:type="spellStart"/>
      <w:r w:rsidRPr="007F6092">
        <w:rPr>
          <w:rFonts w:cs="Arial"/>
          <w:color w:val="262626"/>
          <w:sz w:val="28"/>
          <w:szCs w:val="28"/>
        </w:rPr>
        <w:t>hume</w:t>
      </w:r>
      <w:proofErr w:type="spellEnd"/>
      <w:r w:rsidRPr="007F6092">
        <w:rPr>
          <w:rFonts w:cs="Arial"/>
          <w:color w:val="262626"/>
          <w:sz w:val="28"/>
          <w:szCs w:val="28"/>
        </w:rPr>
        <w:t xml:space="preserve"> and by the </w:t>
      </w:r>
      <w:proofErr w:type="spellStart"/>
      <w:r w:rsidRPr="007F6092">
        <w:rPr>
          <w:rFonts w:cs="Arial"/>
          <w:color w:val="262626"/>
          <w:sz w:val="28"/>
          <w:szCs w:val="28"/>
        </w:rPr>
        <w:t>merrits</w:t>
      </w:r>
      <w:proofErr w:type="spellEnd"/>
      <w:r w:rsidRPr="007F6092">
        <w:rPr>
          <w:rFonts w:cs="Arial"/>
          <w:color w:val="262626"/>
          <w:sz w:val="28"/>
          <w:szCs w:val="28"/>
        </w:rPr>
        <w:t xml:space="preserve"> of Jesus Christ I trust and </w:t>
      </w:r>
      <w:proofErr w:type="spellStart"/>
      <w:r w:rsidRPr="007F6092">
        <w:rPr>
          <w:rFonts w:cs="Arial"/>
          <w:color w:val="262626"/>
          <w:sz w:val="28"/>
          <w:szCs w:val="28"/>
        </w:rPr>
        <w:t>beleive</w:t>
      </w:r>
      <w:proofErr w:type="spellEnd"/>
      <w:r w:rsidRPr="007F6092">
        <w:rPr>
          <w:rFonts w:cs="Arial"/>
          <w:color w:val="262626"/>
          <w:sz w:val="28"/>
          <w:szCs w:val="28"/>
        </w:rPr>
        <w:t xml:space="preserve"> </w:t>
      </w:r>
      <w:proofErr w:type="spellStart"/>
      <w:r w:rsidRPr="007F6092">
        <w:rPr>
          <w:rFonts w:cs="Arial"/>
          <w:color w:val="262626"/>
          <w:sz w:val="28"/>
          <w:szCs w:val="28"/>
        </w:rPr>
        <w:t>assurdly</w:t>
      </w:r>
      <w:proofErr w:type="spellEnd"/>
      <w:r w:rsidRPr="007F6092">
        <w:rPr>
          <w:rFonts w:cs="Arial"/>
          <w:color w:val="262626"/>
          <w:sz w:val="28"/>
          <w:szCs w:val="28"/>
        </w:rPr>
        <w:t xml:space="preserve"> to be Saved and to have full remission and forgiveness for all </w:t>
      </w:r>
      <w:proofErr w:type="spellStart"/>
      <w:r w:rsidRPr="007F6092">
        <w:rPr>
          <w:rFonts w:cs="Arial"/>
          <w:color w:val="262626"/>
          <w:sz w:val="28"/>
          <w:szCs w:val="28"/>
        </w:rPr>
        <w:t>my</w:t>
      </w:r>
      <w:proofErr w:type="spellEnd"/>
      <w:r w:rsidRPr="007F6092">
        <w:rPr>
          <w:rFonts w:cs="Arial"/>
          <w:color w:val="262626"/>
          <w:sz w:val="28"/>
          <w:szCs w:val="28"/>
        </w:rPr>
        <w:t xml:space="preserve"> that my Soul with my body at the </w:t>
      </w:r>
      <w:proofErr w:type="spellStart"/>
      <w:r w:rsidRPr="007F6092">
        <w:rPr>
          <w:rFonts w:cs="Arial"/>
          <w:color w:val="262626"/>
          <w:sz w:val="28"/>
          <w:szCs w:val="28"/>
        </w:rPr>
        <w:t>genrall</w:t>
      </w:r>
      <w:proofErr w:type="spellEnd"/>
      <w:r w:rsidRPr="007F6092">
        <w:rPr>
          <w:rFonts w:cs="Arial"/>
          <w:color w:val="262626"/>
          <w:sz w:val="28"/>
          <w:szCs w:val="28"/>
        </w:rPr>
        <w:t xml:space="preserve"> Day of Resurrection Rise </w:t>
      </w:r>
      <w:proofErr w:type="spellStart"/>
      <w:r w:rsidRPr="007F6092">
        <w:rPr>
          <w:rFonts w:cs="Arial"/>
          <w:color w:val="262626"/>
          <w:sz w:val="28"/>
          <w:szCs w:val="28"/>
        </w:rPr>
        <w:t>againe</w:t>
      </w:r>
      <w:proofErr w:type="spellEnd"/>
      <w:r w:rsidRPr="007F6092">
        <w:rPr>
          <w:rFonts w:cs="Arial"/>
          <w:color w:val="262626"/>
          <w:sz w:val="28"/>
          <w:szCs w:val="28"/>
        </w:rPr>
        <w:t xml:space="preserve"> in Joy and through the </w:t>
      </w:r>
      <w:proofErr w:type="spellStart"/>
      <w:r w:rsidRPr="007F6092">
        <w:rPr>
          <w:rFonts w:cs="Arial"/>
          <w:color w:val="262626"/>
          <w:sz w:val="28"/>
          <w:szCs w:val="28"/>
        </w:rPr>
        <w:t>merritts</w:t>
      </w:r>
      <w:proofErr w:type="spellEnd"/>
      <w:r w:rsidRPr="007F6092">
        <w:rPr>
          <w:rFonts w:cs="Arial"/>
          <w:color w:val="262626"/>
          <w:sz w:val="28"/>
          <w:szCs w:val="28"/>
        </w:rPr>
        <w:t xml:space="preserve"> of Christs Death and passion </w:t>
      </w:r>
      <w:proofErr w:type="spellStart"/>
      <w:r w:rsidRPr="007F6092">
        <w:rPr>
          <w:rFonts w:cs="Arial"/>
          <w:color w:val="262626"/>
          <w:sz w:val="28"/>
          <w:szCs w:val="28"/>
        </w:rPr>
        <w:t>posses</w:t>
      </w:r>
      <w:proofErr w:type="spellEnd"/>
      <w:r w:rsidRPr="007F6092">
        <w:rPr>
          <w:rFonts w:cs="Arial"/>
          <w:color w:val="262626"/>
          <w:sz w:val="28"/>
          <w:szCs w:val="28"/>
        </w:rPr>
        <w:t xml:space="preserve"> and </w:t>
      </w:r>
      <w:proofErr w:type="spellStart"/>
      <w:r w:rsidRPr="007F6092">
        <w:rPr>
          <w:rFonts w:cs="Arial"/>
          <w:color w:val="262626"/>
          <w:sz w:val="28"/>
          <w:szCs w:val="28"/>
        </w:rPr>
        <w:t>inheritt</w:t>
      </w:r>
      <w:proofErr w:type="spellEnd"/>
      <w:r w:rsidRPr="007F6092">
        <w:rPr>
          <w:rFonts w:cs="Arial"/>
          <w:color w:val="262626"/>
          <w:sz w:val="28"/>
          <w:szCs w:val="28"/>
        </w:rPr>
        <w:t xml:space="preserve"> the Kingdoms of heaven prepared for his Elect and my </w:t>
      </w:r>
      <w:r w:rsidRPr="007F6092">
        <w:rPr>
          <w:rFonts w:cs="Arial"/>
          <w:color w:val="262626"/>
          <w:sz w:val="28"/>
          <w:szCs w:val="28"/>
        </w:rPr>
        <w:lastRenderedPageBreak/>
        <w:t xml:space="preserve">body to buried in such manner as it Shall please my </w:t>
      </w:r>
      <w:proofErr w:type="spellStart"/>
      <w:r w:rsidRPr="007F6092">
        <w:rPr>
          <w:rFonts w:cs="Arial"/>
          <w:color w:val="262626"/>
          <w:sz w:val="28"/>
          <w:szCs w:val="28"/>
        </w:rPr>
        <w:t>Executr</w:t>
      </w:r>
      <w:proofErr w:type="spellEnd"/>
      <w:r w:rsidRPr="007F6092">
        <w:rPr>
          <w:rFonts w:cs="Arial"/>
          <w:color w:val="262626"/>
          <w:sz w:val="28"/>
          <w:szCs w:val="28"/>
        </w:rPr>
        <w:t xml:space="preserve">. and </w:t>
      </w:r>
      <w:proofErr w:type="spellStart"/>
      <w:r w:rsidRPr="007F6092">
        <w:rPr>
          <w:rFonts w:cs="Arial"/>
          <w:color w:val="262626"/>
          <w:sz w:val="28"/>
          <w:szCs w:val="28"/>
        </w:rPr>
        <w:t>hreafter</w:t>
      </w:r>
      <w:proofErr w:type="spellEnd"/>
      <w:r w:rsidRPr="007F6092">
        <w:rPr>
          <w:rFonts w:cs="Arial"/>
          <w:color w:val="262626"/>
          <w:sz w:val="28"/>
          <w:szCs w:val="28"/>
        </w:rPr>
        <w:t xml:space="preserve"> whom I shall appoint</w:t>
      </w:r>
    </w:p>
    <w:p w14:paraId="6D432413"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and now for the Settling of my </w:t>
      </w:r>
      <w:proofErr w:type="spellStart"/>
      <w:r w:rsidRPr="007F6092">
        <w:rPr>
          <w:rFonts w:cs="Arial"/>
          <w:color w:val="262626"/>
          <w:sz w:val="28"/>
          <w:szCs w:val="28"/>
        </w:rPr>
        <w:t>Temporall</w:t>
      </w:r>
      <w:proofErr w:type="spellEnd"/>
      <w:r w:rsidRPr="007F6092">
        <w:rPr>
          <w:rFonts w:cs="Arial"/>
          <w:color w:val="262626"/>
          <w:sz w:val="28"/>
          <w:szCs w:val="28"/>
        </w:rPr>
        <w:t xml:space="preserve"> Estate first I Desire that all my Just Debts that I owe in right to any man Shall well and </w:t>
      </w:r>
      <w:proofErr w:type="spellStart"/>
      <w:r w:rsidRPr="007F6092">
        <w:rPr>
          <w:rFonts w:cs="Arial"/>
          <w:color w:val="262626"/>
          <w:sz w:val="28"/>
          <w:szCs w:val="28"/>
        </w:rPr>
        <w:t>truely</w:t>
      </w:r>
      <w:proofErr w:type="spellEnd"/>
      <w:r w:rsidRPr="007F6092">
        <w:rPr>
          <w:rFonts w:cs="Arial"/>
          <w:color w:val="262626"/>
          <w:sz w:val="28"/>
          <w:szCs w:val="28"/>
        </w:rPr>
        <w:t xml:space="preserve"> paid or ordered to be paid in Due time after this my Decease by my </w:t>
      </w:r>
      <w:proofErr w:type="spellStart"/>
      <w:r w:rsidRPr="007F6092">
        <w:rPr>
          <w:rFonts w:cs="Arial"/>
          <w:color w:val="262626"/>
          <w:sz w:val="28"/>
          <w:szCs w:val="28"/>
        </w:rPr>
        <w:t>Executr</w:t>
      </w:r>
      <w:proofErr w:type="spellEnd"/>
      <w:r w:rsidRPr="007F6092">
        <w:rPr>
          <w:rFonts w:cs="Arial"/>
          <w:color w:val="262626"/>
          <w:sz w:val="28"/>
          <w:szCs w:val="28"/>
        </w:rPr>
        <w:t xml:space="preserve">. </w:t>
      </w:r>
      <w:proofErr w:type="gramStart"/>
      <w:r w:rsidRPr="007F6092">
        <w:rPr>
          <w:rFonts w:cs="Arial"/>
          <w:color w:val="262626"/>
          <w:sz w:val="28"/>
          <w:szCs w:val="28"/>
        </w:rPr>
        <w:t>however</w:t>
      </w:r>
      <w:proofErr w:type="gramEnd"/>
      <w:r w:rsidRPr="007F6092">
        <w:rPr>
          <w:rFonts w:cs="Arial"/>
          <w:color w:val="262626"/>
          <w:sz w:val="28"/>
          <w:szCs w:val="28"/>
        </w:rPr>
        <w:t xml:space="preserve"> named</w:t>
      </w:r>
    </w:p>
    <w:p w14:paraId="43CBD86D"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Item I give unto my </w:t>
      </w:r>
      <w:proofErr w:type="spellStart"/>
      <w:r w:rsidRPr="007F6092">
        <w:rPr>
          <w:rFonts w:cs="Arial"/>
          <w:color w:val="262626"/>
          <w:sz w:val="28"/>
          <w:szCs w:val="28"/>
        </w:rPr>
        <w:t>Sonn</w:t>
      </w:r>
      <w:proofErr w:type="spellEnd"/>
      <w:r w:rsidRPr="007F6092">
        <w:rPr>
          <w:rFonts w:cs="Arial"/>
          <w:color w:val="262626"/>
          <w:sz w:val="28"/>
          <w:szCs w:val="28"/>
        </w:rPr>
        <w:t xml:space="preserve"> Nicholas Day all that tract of Land at </w:t>
      </w:r>
      <w:proofErr w:type="spellStart"/>
      <w:r w:rsidRPr="007F6092">
        <w:rPr>
          <w:rFonts w:cs="Arial"/>
          <w:color w:val="262626"/>
          <w:sz w:val="28"/>
          <w:szCs w:val="28"/>
        </w:rPr>
        <w:t>Gundpowder</w:t>
      </w:r>
      <w:proofErr w:type="spellEnd"/>
      <w:r w:rsidRPr="007F6092">
        <w:rPr>
          <w:rFonts w:cs="Arial"/>
          <w:color w:val="262626"/>
          <w:sz w:val="28"/>
          <w:szCs w:val="28"/>
        </w:rPr>
        <w:t xml:space="preserve"> Called or </w:t>
      </w:r>
      <w:proofErr w:type="spellStart"/>
      <w:r w:rsidRPr="007F6092">
        <w:rPr>
          <w:rFonts w:cs="Arial"/>
          <w:color w:val="262626"/>
          <w:sz w:val="28"/>
          <w:szCs w:val="28"/>
        </w:rPr>
        <w:t>Knowne</w:t>
      </w:r>
      <w:proofErr w:type="spellEnd"/>
      <w:r w:rsidRPr="007F6092">
        <w:rPr>
          <w:rFonts w:cs="Arial"/>
          <w:color w:val="262626"/>
          <w:sz w:val="28"/>
          <w:szCs w:val="28"/>
        </w:rPr>
        <w:t xml:space="preserve"> by the Name William the </w:t>
      </w:r>
      <w:proofErr w:type="spellStart"/>
      <w:r w:rsidRPr="007F6092">
        <w:rPr>
          <w:rFonts w:cs="Arial"/>
          <w:color w:val="262626"/>
          <w:sz w:val="28"/>
          <w:szCs w:val="28"/>
        </w:rPr>
        <w:t>Concour</w:t>
      </w:r>
      <w:proofErr w:type="spellEnd"/>
      <w:r w:rsidRPr="007F6092">
        <w:rPr>
          <w:rFonts w:cs="Arial"/>
          <w:color w:val="262626"/>
          <w:sz w:val="28"/>
          <w:szCs w:val="28"/>
        </w:rPr>
        <w:t xml:space="preserve"> to the said Nicholas Day and his heirs for Ever and for want of such heirs after his Decease to be Deemed the proper right and </w:t>
      </w:r>
      <w:proofErr w:type="spellStart"/>
      <w:r w:rsidRPr="007F6092">
        <w:rPr>
          <w:rFonts w:cs="Arial"/>
          <w:color w:val="262626"/>
          <w:sz w:val="28"/>
          <w:szCs w:val="28"/>
        </w:rPr>
        <w:t>Intrest</w:t>
      </w:r>
      <w:proofErr w:type="spellEnd"/>
      <w:r w:rsidRPr="007F6092">
        <w:rPr>
          <w:rFonts w:cs="Arial"/>
          <w:color w:val="262626"/>
          <w:sz w:val="28"/>
          <w:szCs w:val="28"/>
        </w:rPr>
        <w:t xml:space="preserve"> of my Second </w:t>
      </w:r>
      <w:proofErr w:type="spellStart"/>
      <w:r w:rsidRPr="007F6092">
        <w:rPr>
          <w:rFonts w:cs="Arial"/>
          <w:color w:val="262626"/>
          <w:sz w:val="28"/>
          <w:szCs w:val="28"/>
        </w:rPr>
        <w:t>Sonn</w:t>
      </w:r>
      <w:proofErr w:type="spellEnd"/>
      <w:r w:rsidRPr="007F6092">
        <w:rPr>
          <w:rFonts w:cs="Arial"/>
          <w:color w:val="262626"/>
          <w:sz w:val="28"/>
          <w:szCs w:val="28"/>
        </w:rPr>
        <w:t xml:space="preserve"> </w:t>
      </w:r>
      <w:proofErr w:type="spellStart"/>
      <w:r w:rsidRPr="007F6092">
        <w:rPr>
          <w:rFonts w:cs="Arial"/>
          <w:color w:val="262626"/>
          <w:sz w:val="28"/>
          <w:szCs w:val="28"/>
        </w:rPr>
        <w:t>Knowne</w:t>
      </w:r>
      <w:proofErr w:type="spellEnd"/>
      <w:r w:rsidRPr="007F6092">
        <w:rPr>
          <w:rFonts w:cs="Arial"/>
          <w:color w:val="262626"/>
          <w:sz w:val="28"/>
          <w:szCs w:val="28"/>
        </w:rPr>
        <w:t xml:space="preserve"> by the name of Edward Day to him and his heirs for Ever.</w:t>
      </w:r>
    </w:p>
    <w:p w14:paraId="7E3A9A3F"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Item I give unto my </w:t>
      </w:r>
      <w:proofErr w:type="spellStart"/>
      <w:r w:rsidRPr="007F6092">
        <w:rPr>
          <w:rFonts w:cs="Arial"/>
          <w:color w:val="262626"/>
          <w:sz w:val="28"/>
          <w:szCs w:val="28"/>
        </w:rPr>
        <w:t>Sonn</w:t>
      </w:r>
      <w:proofErr w:type="spellEnd"/>
      <w:r w:rsidRPr="007F6092">
        <w:rPr>
          <w:rFonts w:cs="Arial"/>
          <w:color w:val="262626"/>
          <w:sz w:val="28"/>
          <w:szCs w:val="28"/>
        </w:rPr>
        <w:t xml:space="preserve"> Nicholas Day all that parts of my Stock of hoggs that is of his proper </w:t>
      </w:r>
      <w:proofErr w:type="spellStart"/>
      <w:r w:rsidRPr="007F6092">
        <w:rPr>
          <w:rFonts w:cs="Arial"/>
          <w:color w:val="262626"/>
          <w:sz w:val="28"/>
          <w:szCs w:val="28"/>
        </w:rPr>
        <w:t>Marke</w:t>
      </w:r>
      <w:proofErr w:type="spellEnd"/>
      <w:r w:rsidRPr="007F6092">
        <w:rPr>
          <w:rFonts w:cs="Arial"/>
          <w:color w:val="262626"/>
          <w:sz w:val="28"/>
          <w:szCs w:val="28"/>
        </w:rPr>
        <w:t xml:space="preserve"> and </w:t>
      </w:r>
      <w:proofErr w:type="spellStart"/>
      <w:r w:rsidRPr="007F6092">
        <w:rPr>
          <w:rFonts w:cs="Arial"/>
          <w:color w:val="262626"/>
          <w:sz w:val="28"/>
          <w:szCs w:val="28"/>
        </w:rPr>
        <w:t>alsoe</w:t>
      </w:r>
      <w:proofErr w:type="spellEnd"/>
      <w:r w:rsidRPr="007F6092">
        <w:rPr>
          <w:rFonts w:cs="Arial"/>
          <w:color w:val="262626"/>
          <w:sz w:val="28"/>
          <w:szCs w:val="28"/>
        </w:rPr>
        <w:t xml:space="preserve"> I give to my Daughter Sarah Day all that </w:t>
      </w:r>
      <w:proofErr w:type="spellStart"/>
      <w:r w:rsidRPr="007F6092">
        <w:rPr>
          <w:rFonts w:cs="Arial"/>
          <w:color w:val="262626"/>
          <w:sz w:val="28"/>
          <w:szCs w:val="28"/>
        </w:rPr>
        <w:t>parte</w:t>
      </w:r>
      <w:proofErr w:type="spellEnd"/>
      <w:r w:rsidRPr="007F6092">
        <w:rPr>
          <w:rFonts w:cs="Arial"/>
          <w:color w:val="262626"/>
          <w:sz w:val="28"/>
          <w:szCs w:val="28"/>
        </w:rPr>
        <w:t xml:space="preserve"> of my Stock </w:t>
      </w:r>
      <w:proofErr w:type="spellStart"/>
      <w:r w:rsidRPr="007F6092">
        <w:rPr>
          <w:rFonts w:cs="Arial"/>
          <w:color w:val="262626"/>
          <w:sz w:val="28"/>
          <w:szCs w:val="28"/>
        </w:rPr>
        <w:t>ofhoggs</w:t>
      </w:r>
      <w:proofErr w:type="spellEnd"/>
      <w:r w:rsidRPr="007F6092">
        <w:rPr>
          <w:rFonts w:cs="Arial"/>
          <w:color w:val="262626"/>
          <w:sz w:val="28"/>
          <w:szCs w:val="28"/>
        </w:rPr>
        <w:t xml:space="preserve"> that is of her proper </w:t>
      </w:r>
      <w:proofErr w:type="spellStart"/>
      <w:r w:rsidRPr="007F6092">
        <w:rPr>
          <w:rFonts w:cs="Arial"/>
          <w:color w:val="262626"/>
          <w:sz w:val="28"/>
          <w:szCs w:val="28"/>
        </w:rPr>
        <w:t>markes</w:t>
      </w:r>
      <w:proofErr w:type="spellEnd"/>
      <w:r w:rsidRPr="007F6092">
        <w:rPr>
          <w:rFonts w:cs="Arial"/>
          <w:color w:val="262626"/>
          <w:sz w:val="28"/>
          <w:szCs w:val="28"/>
        </w:rPr>
        <w:t>.</w:t>
      </w:r>
    </w:p>
    <w:p w14:paraId="293C5C1F"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Item I give unto </w:t>
      </w:r>
      <w:proofErr w:type="spellStart"/>
      <w:r w:rsidRPr="007F6092">
        <w:rPr>
          <w:rFonts w:cs="Arial"/>
          <w:color w:val="262626"/>
          <w:sz w:val="28"/>
          <w:szCs w:val="28"/>
        </w:rPr>
        <w:t>Obediah</w:t>
      </w:r>
      <w:proofErr w:type="spellEnd"/>
      <w:r w:rsidRPr="007F6092">
        <w:rPr>
          <w:rFonts w:cs="Arial"/>
          <w:color w:val="262626"/>
          <w:sz w:val="28"/>
          <w:szCs w:val="28"/>
        </w:rPr>
        <w:t xml:space="preserve"> </w:t>
      </w:r>
      <w:proofErr w:type="spellStart"/>
      <w:r w:rsidRPr="007F6092">
        <w:rPr>
          <w:rFonts w:cs="Arial"/>
          <w:color w:val="262626"/>
          <w:sz w:val="28"/>
          <w:szCs w:val="28"/>
        </w:rPr>
        <w:t>Prichett</w:t>
      </w:r>
      <w:proofErr w:type="spellEnd"/>
      <w:r w:rsidRPr="007F6092">
        <w:rPr>
          <w:rFonts w:cs="Arial"/>
          <w:color w:val="262626"/>
          <w:sz w:val="28"/>
          <w:szCs w:val="28"/>
        </w:rPr>
        <w:t xml:space="preserve"> Six young Sows with pig or </w:t>
      </w:r>
      <w:proofErr w:type="spellStart"/>
      <w:r w:rsidRPr="007F6092">
        <w:rPr>
          <w:rFonts w:cs="Arial"/>
          <w:color w:val="262626"/>
          <w:sz w:val="28"/>
          <w:szCs w:val="28"/>
        </w:rPr>
        <w:t>piggs</w:t>
      </w:r>
      <w:proofErr w:type="spellEnd"/>
      <w:r w:rsidRPr="007F6092">
        <w:rPr>
          <w:rFonts w:cs="Arial"/>
          <w:color w:val="262626"/>
          <w:sz w:val="28"/>
          <w:szCs w:val="28"/>
        </w:rPr>
        <w:t xml:space="preserve"> by them Due </w:t>
      </w:r>
      <w:proofErr w:type="spellStart"/>
      <w:r w:rsidRPr="007F6092">
        <w:rPr>
          <w:rFonts w:cs="Arial"/>
          <w:color w:val="262626"/>
          <w:sz w:val="28"/>
          <w:szCs w:val="28"/>
        </w:rPr>
        <w:t>alsoe</w:t>
      </w:r>
      <w:proofErr w:type="spellEnd"/>
      <w:r w:rsidRPr="007F6092">
        <w:rPr>
          <w:rFonts w:cs="Arial"/>
          <w:color w:val="262626"/>
          <w:sz w:val="28"/>
          <w:szCs w:val="28"/>
        </w:rPr>
        <w:t xml:space="preserve"> I give unto Walter </w:t>
      </w:r>
      <w:proofErr w:type="spellStart"/>
      <w:r w:rsidRPr="007F6092">
        <w:rPr>
          <w:rFonts w:cs="Arial"/>
          <w:color w:val="262626"/>
          <w:sz w:val="28"/>
          <w:szCs w:val="28"/>
        </w:rPr>
        <w:t>Pardue</w:t>
      </w:r>
      <w:proofErr w:type="spellEnd"/>
      <w:r w:rsidRPr="007F6092">
        <w:rPr>
          <w:rFonts w:cs="Arial"/>
          <w:color w:val="262626"/>
          <w:sz w:val="28"/>
          <w:szCs w:val="28"/>
        </w:rPr>
        <w:t xml:space="preserve"> four young Sow Shoats</w:t>
      </w:r>
    </w:p>
    <w:p w14:paraId="0BA6E735"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Item I give unto my Two youngest Daughters Elizabeth Day and Dinah Day all that part of land whereon I now live to be Equally Divided between them after the Death of my </w:t>
      </w:r>
      <w:proofErr w:type="spellStart"/>
      <w:r w:rsidRPr="007F6092">
        <w:rPr>
          <w:rFonts w:cs="Arial"/>
          <w:color w:val="262626"/>
          <w:sz w:val="28"/>
          <w:szCs w:val="28"/>
        </w:rPr>
        <w:t>Loveing</w:t>
      </w:r>
      <w:proofErr w:type="spellEnd"/>
      <w:r w:rsidRPr="007F6092">
        <w:rPr>
          <w:rFonts w:cs="Arial"/>
          <w:color w:val="262626"/>
          <w:sz w:val="28"/>
          <w:szCs w:val="28"/>
        </w:rPr>
        <w:t xml:space="preserve"> wife Sarah Day to them and their heirs for Ever as for my personal Estate I do </w:t>
      </w:r>
      <w:proofErr w:type="spellStart"/>
      <w:r w:rsidRPr="007F6092">
        <w:rPr>
          <w:rFonts w:cs="Arial"/>
          <w:color w:val="262626"/>
          <w:sz w:val="28"/>
          <w:szCs w:val="28"/>
        </w:rPr>
        <w:t>ordaine</w:t>
      </w:r>
      <w:proofErr w:type="spellEnd"/>
      <w:r w:rsidRPr="007F6092">
        <w:rPr>
          <w:rFonts w:cs="Arial"/>
          <w:color w:val="262626"/>
          <w:sz w:val="28"/>
          <w:szCs w:val="28"/>
        </w:rPr>
        <w:t xml:space="preserve"> it to be Equally </w:t>
      </w:r>
      <w:proofErr w:type="spellStart"/>
      <w:r w:rsidRPr="007F6092">
        <w:rPr>
          <w:rFonts w:cs="Arial"/>
          <w:color w:val="262626"/>
          <w:sz w:val="28"/>
          <w:szCs w:val="28"/>
        </w:rPr>
        <w:t>Devided</w:t>
      </w:r>
      <w:proofErr w:type="spellEnd"/>
      <w:r w:rsidRPr="007F6092">
        <w:rPr>
          <w:rFonts w:cs="Arial"/>
          <w:color w:val="262626"/>
          <w:sz w:val="28"/>
          <w:szCs w:val="28"/>
        </w:rPr>
        <w:t xml:space="preserve"> between my wife and five Children</w:t>
      </w:r>
    </w:p>
    <w:p w14:paraId="1D009CD8"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and </w:t>
      </w:r>
      <w:proofErr w:type="gramStart"/>
      <w:r w:rsidRPr="007F6092">
        <w:rPr>
          <w:rFonts w:cs="Arial"/>
          <w:color w:val="262626"/>
          <w:sz w:val="28"/>
          <w:szCs w:val="28"/>
        </w:rPr>
        <w:t>lastly</w:t>
      </w:r>
      <w:proofErr w:type="gramEnd"/>
      <w:r w:rsidRPr="007F6092">
        <w:rPr>
          <w:rFonts w:cs="Arial"/>
          <w:color w:val="262626"/>
          <w:sz w:val="28"/>
          <w:szCs w:val="28"/>
        </w:rPr>
        <w:t xml:space="preserve"> I Doe hereby Constitute and </w:t>
      </w:r>
      <w:proofErr w:type="spellStart"/>
      <w:r w:rsidRPr="007F6092">
        <w:rPr>
          <w:rFonts w:cs="Arial"/>
          <w:color w:val="262626"/>
          <w:sz w:val="28"/>
          <w:szCs w:val="28"/>
        </w:rPr>
        <w:t>ordaine</w:t>
      </w:r>
      <w:proofErr w:type="spellEnd"/>
      <w:r w:rsidRPr="007F6092">
        <w:rPr>
          <w:rFonts w:cs="Arial"/>
          <w:color w:val="262626"/>
          <w:sz w:val="28"/>
          <w:szCs w:val="28"/>
        </w:rPr>
        <w:t xml:space="preserve"> and </w:t>
      </w:r>
      <w:proofErr w:type="spellStart"/>
      <w:r w:rsidRPr="007F6092">
        <w:rPr>
          <w:rFonts w:cs="Arial"/>
          <w:color w:val="262626"/>
          <w:sz w:val="28"/>
          <w:szCs w:val="28"/>
        </w:rPr>
        <w:t>apoint</w:t>
      </w:r>
      <w:proofErr w:type="spellEnd"/>
      <w:r w:rsidRPr="007F6092">
        <w:rPr>
          <w:rFonts w:cs="Arial"/>
          <w:color w:val="262626"/>
          <w:sz w:val="28"/>
          <w:szCs w:val="28"/>
        </w:rPr>
        <w:t xml:space="preserve"> my above Said true and </w:t>
      </w:r>
      <w:proofErr w:type="spellStart"/>
      <w:r w:rsidRPr="007F6092">
        <w:rPr>
          <w:rFonts w:cs="Arial"/>
          <w:color w:val="262626"/>
          <w:sz w:val="28"/>
          <w:szCs w:val="28"/>
        </w:rPr>
        <w:t>loveing</w:t>
      </w:r>
      <w:proofErr w:type="spellEnd"/>
      <w:r w:rsidRPr="007F6092">
        <w:rPr>
          <w:rFonts w:cs="Arial"/>
          <w:color w:val="262626"/>
          <w:sz w:val="28"/>
          <w:szCs w:val="28"/>
        </w:rPr>
        <w:t xml:space="preserve"> wife Sarah Day to be my Sole and only Executrix of this my last will and </w:t>
      </w:r>
      <w:proofErr w:type="spellStart"/>
      <w:r w:rsidRPr="007F6092">
        <w:rPr>
          <w:rFonts w:cs="Arial"/>
          <w:color w:val="262626"/>
          <w:sz w:val="28"/>
          <w:szCs w:val="28"/>
        </w:rPr>
        <w:t>testamt</w:t>
      </w:r>
      <w:proofErr w:type="spellEnd"/>
      <w:r w:rsidRPr="007F6092">
        <w:rPr>
          <w:rFonts w:cs="Arial"/>
          <w:color w:val="262626"/>
          <w:sz w:val="28"/>
          <w:szCs w:val="28"/>
        </w:rPr>
        <w:t xml:space="preserve"> as witness my hand and Seale the Day and year above written</w:t>
      </w:r>
    </w:p>
    <w:p w14:paraId="3B8DD3F9"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Signed Sealed and Delivered the </w:t>
      </w:r>
      <w:proofErr w:type="spellStart"/>
      <w:r w:rsidRPr="007F6092">
        <w:rPr>
          <w:rFonts w:cs="Arial"/>
          <w:color w:val="262626"/>
          <w:sz w:val="28"/>
          <w:szCs w:val="28"/>
        </w:rPr>
        <w:t>marke</w:t>
      </w:r>
      <w:proofErr w:type="spellEnd"/>
      <w:r w:rsidRPr="007F6092">
        <w:rPr>
          <w:rFonts w:cs="Arial"/>
          <w:color w:val="262626"/>
          <w:sz w:val="28"/>
          <w:szCs w:val="28"/>
        </w:rPr>
        <w:t xml:space="preserve"> of in the presence of: </w:t>
      </w:r>
      <w:proofErr w:type="spellStart"/>
      <w:r w:rsidRPr="007F6092">
        <w:rPr>
          <w:rFonts w:cs="Arial"/>
          <w:color w:val="262626"/>
          <w:sz w:val="28"/>
          <w:szCs w:val="28"/>
        </w:rPr>
        <w:t>Nicho</w:t>
      </w:r>
      <w:proofErr w:type="spellEnd"/>
      <w:r w:rsidRPr="007F6092">
        <w:rPr>
          <w:rFonts w:cs="Arial"/>
          <w:color w:val="262626"/>
          <w:sz w:val="28"/>
          <w:szCs w:val="28"/>
        </w:rPr>
        <w:t xml:space="preserve"> ND Day Seal his</w:t>
      </w:r>
    </w:p>
    <w:p w14:paraId="4B09D890"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John Whittaker Feby 2nd 1704/5 mark Then Came John Whittaker and Catherine her his wife John Deaver and Hannah his wife Cath. Whittaker the </w:t>
      </w:r>
      <w:proofErr w:type="spellStart"/>
      <w:r w:rsidRPr="007F6092">
        <w:rPr>
          <w:rFonts w:cs="Arial"/>
          <w:color w:val="262626"/>
          <w:sz w:val="28"/>
          <w:szCs w:val="28"/>
        </w:rPr>
        <w:t>wittnesses</w:t>
      </w:r>
      <w:proofErr w:type="spellEnd"/>
      <w:r w:rsidRPr="007F6092">
        <w:rPr>
          <w:rFonts w:cs="Arial"/>
          <w:color w:val="262626"/>
          <w:sz w:val="28"/>
          <w:szCs w:val="28"/>
        </w:rPr>
        <w:t xml:space="preserve"> to the above written will mark and proved the Same in </w:t>
      </w:r>
      <w:proofErr w:type="spellStart"/>
      <w:r w:rsidRPr="007F6092">
        <w:rPr>
          <w:rFonts w:cs="Arial"/>
          <w:color w:val="262626"/>
          <w:sz w:val="28"/>
          <w:szCs w:val="28"/>
        </w:rPr>
        <w:t>comon</w:t>
      </w:r>
      <w:proofErr w:type="spellEnd"/>
      <w:r w:rsidRPr="007F6092">
        <w:rPr>
          <w:rFonts w:cs="Arial"/>
          <w:color w:val="262626"/>
          <w:sz w:val="28"/>
          <w:szCs w:val="28"/>
        </w:rPr>
        <w:t xml:space="preserve"> </w:t>
      </w:r>
      <w:proofErr w:type="spellStart"/>
      <w:r w:rsidRPr="007F6092">
        <w:rPr>
          <w:rFonts w:cs="Arial"/>
          <w:color w:val="262626"/>
          <w:sz w:val="28"/>
          <w:szCs w:val="28"/>
        </w:rPr>
        <w:t>forme</w:t>
      </w:r>
      <w:proofErr w:type="spellEnd"/>
      <w:r w:rsidRPr="007F6092">
        <w:rPr>
          <w:rFonts w:cs="Arial"/>
          <w:color w:val="262626"/>
          <w:sz w:val="28"/>
          <w:szCs w:val="28"/>
        </w:rPr>
        <w:t xml:space="preserve"> before me. John Deaver</w:t>
      </w:r>
    </w:p>
    <w:p w14:paraId="53C5F5BC"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t xml:space="preserve">Hannah Deaver Henry </w:t>
      </w:r>
      <w:proofErr w:type="spellStart"/>
      <w:r w:rsidRPr="007F6092">
        <w:rPr>
          <w:rFonts w:cs="Arial"/>
          <w:color w:val="262626"/>
          <w:sz w:val="28"/>
          <w:szCs w:val="28"/>
        </w:rPr>
        <w:t>Wriothesley</w:t>
      </w:r>
      <w:proofErr w:type="spellEnd"/>
      <w:r w:rsidRPr="007F6092">
        <w:rPr>
          <w:rFonts w:cs="Arial"/>
          <w:color w:val="262626"/>
          <w:sz w:val="28"/>
          <w:szCs w:val="28"/>
        </w:rPr>
        <w:t xml:space="preserve"> </w:t>
      </w:r>
      <w:proofErr w:type="spellStart"/>
      <w:r w:rsidRPr="007F6092">
        <w:rPr>
          <w:rFonts w:cs="Arial"/>
          <w:color w:val="262626"/>
          <w:sz w:val="28"/>
          <w:szCs w:val="28"/>
        </w:rPr>
        <w:t>Depty</w:t>
      </w:r>
      <w:proofErr w:type="spellEnd"/>
      <w:r w:rsidRPr="007F6092">
        <w:rPr>
          <w:rFonts w:cs="Arial"/>
          <w:color w:val="262626"/>
          <w:sz w:val="28"/>
          <w:szCs w:val="28"/>
        </w:rPr>
        <w:t xml:space="preserve"> Com of Baltimore County</w:t>
      </w:r>
    </w:p>
    <w:p w14:paraId="6C711CF0" w14:textId="77777777" w:rsidR="001D4DED" w:rsidRPr="007F6092" w:rsidRDefault="001D4DED" w:rsidP="001D4DED">
      <w:pPr>
        <w:widowControl w:val="0"/>
        <w:autoSpaceDE w:val="0"/>
        <w:autoSpaceDN w:val="0"/>
        <w:adjustRightInd w:val="0"/>
        <w:rPr>
          <w:rFonts w:cs="Arial"/>
          <w:color w:val="262626"/>
          <w:sz w:val="28"/>
          <w:szCs w:val="28"/>
        </w:rPr>
      </w:pPr>
      <w:r w:rsidRPr="007F6092">
        <w:rPr>
          <w:rFonts w:cs="Arial"/>
          <w:color w:val="262626"/>
          <w:sz w:val="28"/>
          <w:szCs w:val="28"/>
        </w:rPr>
        <w:lastRenderedPageBreak/>
        <w:t xml:space="preserve">In the testamentary proceedings in 1736, the bond of Sarah Day was made by Nicholas Day with Josiah Hendon and Thomas Amos. Nicholas and Sarah Day had five children named in Nicholas' will. Rationale for the range of their birthdates is provided in the </w:t>
      </w:r>
      <w:proofErr w:type="spellStart"/>
      <w:r w:rsidRPr="007F6092">
        <w:rPr>
          <w:rFonts w:cs="Arial"/>
          <w:color w:val="262626"/>
          <w:sz w:val="28"/>
          <w:szCs w:val="28"/>
        </w:rPr>
        <w:t>childrens</w:t>
      </w:r>
      <w:proofErr w:type="spellEnd"/>
      <w:r w:rsidRPr="007F6092">
        <w:rPr>
          <w:rFonts w:cs="Arial"/>
          <w:color w:val="262626"/>
          <w:sz w:val="28"/>
          <w:szCs w:val="28"/>
        </w:rPr>
        <w:t>' entries.</w:t>
      </w:r>
    </w:p>
    <w:p w14:paraId="4A7015C1" w14:textId="77777777" w:rsidR="001D4DED" w:rsidRPr="007F6092" w:rsidRDefault="001D4DED" w:rsidP="001D4DED">
      <w:pPr>
        <w:widowControl w:val="0"/>
        <w:numPr>
          <w:ilvl w:val="0"/>
          <w:numId w:val="1"/>
        </w:numPr>
        <w:tabs>
          <w:tab w:val="left" w:pos="220"/>
          <w:tab w:val="left" w:pos="720"/>
        </w:tabs>
        <w:autoSpaceDE w:val="0"/>
        <w:autoSpaceDN w:val="0"/>
        <w:adjustRightInd w:val="0"/>
        <w:spacing w:after="0" w:line="240" w:lineRule="auto"/>
        <w:ind w:hanging="720"/>
        <w:rPr>
          <w:rFonts w:cs="Arial"/>
          <w:color w:val="343434"/>
          <w:sz w:val="28"/>
          <w:szCs w:val="28"/>
        </w:rPr>
      </w:pPr>
      <w:r w:rsidRPr="007F6092">
        <w:rPr>
          <w:rFonts w:cs="Arial"/>
          <w:color w:val="343434"/>
          <w:kern w:val="1"/>
          <w:sz w:val="28"/>
          <w:szCs w:val="28"/>
        </w:rPr>
        <w:tab/>
      </w:r>
      <w:r w:rsidRPr="007F6092">
        <w:rPr>
          <w:rFonts w:cs="Arial"/>
          <w:color w:val="343434"/>
          <w:kern w:val="1"/>
          <w:sz w:val="28"/>
          <w:szCs w:val="28"/>
        </w:rPr>
        <w:tab/>
      </w:r>
      <w:r w:rsidRPr="007F6092">
        <w:rPr>
          <w:rFonts w:cs="Arial"/>
          <w:color w:val="343434"/>
          <w:sz w:val="28"/>
          <w:szCs w:val="28"/>
        </w:rPr>
        <w:t>1. Nicholas, Jr, b. c. 1685, bet 1674 &amp; 1695 (+)</w:t>
      </w:r>
    </w:p>
    <w:p w14:paraId="48FF5C9D" w14:textId="77777777" w:rsidR="001D4DED" w:rsidRPr="007F6092" w:rsidRDefault="001D4DED" w:rsidP="001D4DED">
      <w:pPr>
        <w:widowControl w:val="0"/>
        <w:numPr>
          <w:ilvl w:val="0"/>
          <w:numId w:val="1"/>
        </w:numPr>
        <w:tabs>
          <w:tab w:val="left" w:pos="220"/>
          <w:tab w:val="left" w:pos="720"/>
        </w:tabs>
        <w:autoSpaceDE w:val="0"/>
        <w:autoSpaceDN w:val="0"/>
        <w:adjustRightInd w:val="0"/>
        <w:spacing w:after="0" w:line="240" w:lineRule="auto"/>
        <w:ind w:hanging="720"/>
        <w:rPr>
          <w:rFonts w:cs="Arial"/>
          <w:color w:val="343434"/>
          <w:sz w:val="28"/>
          <w:szCs w:val="28"/>
        </w:rPr>
      </w:pPr>
      <w:r w:rsidRPr="007F6092">
        <w:rPr>
          <w:rFonts w:cs="Arial"/>
          <w:color w:val="343434"/>
          <w:kern w:val="1"/>
          <w:sz w:val="28"/>
          <w:szCs w:val="28"/>
        </w:rPr>
        <w:tab/>
      </w:r>
      <w:r w:rsidRPr="007F6092">
        <w:rPr>
          <w:rFonts w:cs="Arial"/>
          <w:color w:val="343434"/>
          <w:kern w:val="1"/>
          <w:sz w:val="28"/>
          <w:szCs w:val="28"/>
        </w:rPr>
        <w:tab/>
      </w:r>
      <w:r w:rsidRPr="007F6092">
        <w:rPr>
          <w:rFonts w:cs="Arial"/>
          <w:color w:val="343434"/>
          <w:sz w:val="28"/>
          <w:szCs w:val="28"/>
        </w:rPr>
        <w:t>2. Sarah, b. bet 1683 and 1686 (+)</w:t>
      </w:r>
    </w:p>
    <w:p w14:paraId="0790C22A" w14:textId="77777777" w:rsidR="001D4DED" w:rsidRPr="007F6092" w:rsidRDefault="001D4DED" w:rsidP="001D4DED">
      <w:pPr>
        <w:widowControl w:val="0"/>
        <w:numPr>
          <w:ilvl w:val="0"/>
          <w:numId w:val="1"/>
        </w:numPr>
        <w:tabs>
          <w:tab w:val="left" w:pos="220"/>
          <w:tab w:val="left" w:pos="720"/>
        </w:tabs>
        <w:autoSpaceDE w:val="0"/>
        <w:autoSpaceDN w:val="0"/>
        <w:adjustRightInd w:val="0"/>
        <w:spacing w:after="0" w:line="240" w:lineRule="auto"/>
        <w:ind w:hanging="720"/>
        <w:rPr>
          <w:rFonts w:cs="Arial"/>
          <w:color w:val="343434"/>
          <w:sz w:val="28"/>
          <w:szCs w:val="28"/>
        </w:rPr>
      </w:pPr>
      <w:r w:rsidRPr="007F6092">
        <w:rPr>
          <w:rFonts w:cs="Arial"/>
          <w:color w:val="343434"/>
          <w:kern w:val="1"/>
          <w:sz w:val="28"/>
          <w:szCs w:val="28"/>
        </w:rPr>
        <w:tab/>
      </w:r>
      <w:r w:rsidRPr="007F6092">
        <w:rPr>
          <w:rFonts w:cs="Arial"/>
          <w:color w:val="343434"/>
          <w:kern w:val="1"/>
          <w:sz w:val="28"/>
          <w:szCs w:val="28"/>
        </w:rPr>
        <w:tab/>
      </w:r>
      <w:r w:rsidRPr="007F6092">
        <w:rPr>
          <w:rFonts w:cs="Arial"/>
          <w:color w:val="343434"/>
          <w:sz w:val="28"/>
          <w:szCs w:val="28"/>
        </w:rPr>
        <w:t xml:space="preserve">3. Edward, b. </w:t>
      </w:r>
      <w:proofErr w:type="spellStart"/>
      <w:r w:rsidRPr="007F6092">
        <w:rPr>
          <w:rFonts w:cs="Arial"/>
          <w:color w:val="343434"/>
          <w:sz w:val="28"/>
          <w:szCs w:val="28"/>
        </w:rPr>
        <w:t>betw</w:t>
      </w:r>
      <w:proofErr w:type="spellEnd"/>
      <w:r w:rsidRPr="007F6092">
        <w:rPr>
          <w:rFonts w:cs="Arial"/>
          <w:color w:val="343434"/>
          <w:sz w:val="28"/>
          <w:szCs w:val="28"/>
        </w:rPr>
        <w:t xml:space="preserve"> 1675-1687 and 1694-1704 (+)</w:t>
      </w:r>
    </w:p>
    <w:p w14:paraId="5775718A" w14:textId="77777777" w:rsidR="001D4DED" w:rsidRPr="007F6092" w:rsidRDefault="001D4DED" w:rsidP="001D4DED">
      <w:pPr>
        <w:widowControl w:val="0"/>
        <w:numPr>
          <w:ilvl w:val="0"/>
          <w:numId w:val="1"/>
        </w:numPr>
        <w:tabs>
          <w:tab w:val="left" w:pos="220"/>
          <w:tab w:val="left" w:pos="720"/>
        </w:tabs>
        <w:autoSpaceDE w:val="0"/>
        <w:autoSpaceDN w:val="0"/>
        <w:adjustRightInd w:val="0"/>
        <w:spacing w:after="0" w:line="240" w:lineRule="auto"/>
        <w:ind w:hanging="720"/>
        <w:rPr>
          <w:rFonts w:cs="Arial"/>
          <w:color w:val="343434"/>
          <w:sz w:val="28"/>
          <w:szCs w:val="28"/>
        </w:rPr>
      </w:pPr>
      <w:r w:rsidRPr="007F6092">
        <w:rPr>
          <w:rFonts w:cs="Arial"/>
          <w:color w:val="343434"/>
          <w:kern w:val="1"/>
          <w:sz w:val="28"/>
          <w:szCs w:val="28"/>
        </w:rPr>
        <w:tab/>
      </w:r>
      <w:r w:rsidRPr="007F6092">
        <w:rPr>
          <w:rFonts w:cs="Arial"/>
          <w:color w:val="343434"/>
          <w:kern w:val="1"/>
          <w:sz w:val="28"/>
          <w:szCs w:val="28"/>
        </w:rPr>
        <w:tab/>
      </w:r>
      <w:r w:rsidRPr="007F6092">
        <w:rPr>
          <w:rFonts w:cs="Arial"/>
          <w:color w:val="343434"/>
          <w:sz w:val="28"/>
          <w:szCs w:val="28"/>
        </w:rPr>
        <w:t>4. Elizabeth, b. bet 1684 and 1695 (+)</w:t>
      </w:r>
    </w:p>
    <w:p w14:paraId="4F91A262" w14:textId="77777777" w:rsidR="001D4DED" w:rsidRPr="007F6092" w:rsidRDefault="001D4DED" w:rsidP="001D4DED">
      <w:pPr>
        <w:widowControl w:val="0"/>
        <w:numPr>
          <w:ilvl w:val="0"/>
          <w:numId w:val="1"/>
        </w:numPr>
        <w:tabs>
          <w:tab w:val="left" w:pos="220"/>
          <w:tab w:val="left" w:pos="720"/>
        </w:tabs>
        <w:autoSpaceDE w:val="0"/>
        <w:autoSpaceDN w:val="0"/>
        <w:adjustRightInd w:val="0"/>
        <w:spacing w:after="0" w:line="240" w:lineRule="auto"/>
        <w:ind w:hanging="720"/>
        <w:rPr>
          <w:rFonts w:cs="Arial"/>
          <w:color w:val="343434"/>
          <w:sz w:val="28"/>
          <w:szCs w:val="28"/>
        </w:rPr>
      </w:pPr>
      <w:r w:rsidRPr="007F6092">
        <w:rPr>
          <w:rFonts w:cs="Arial"/>
          <w:color w:val="343434"/>
          <w:kern w:val="1"/>
          <w:sz w:val="28"/>
          <w:szCs w:val="28"/>
        </w:rPr>
        <w:tab/>
      </w:r>
      <w:r w:rsidRPr="007F6092">
        <w:rPr>
          <w:rFonts w:cs="Arial"/>
          <w:color w:val="343434"/>
          <w:kern w:val="1"/>
          <w:sz w:val="28"/>
          <w:szCs w:val="28"/>
        </w:rPr>
        <w:tab/>
      </w:r>
      <w:r w:rsidRPr="007F6092">
        <w:rPr>
          <w:rFonts w:cs="Arial"/>
          <w:color w:val="343434"/>
          <w:sz w:val="28"/>
          <w:szCs w:val="28"/>
        </w:rPr>
        <w:t>5. Diana, born bet 1689 and 1700 (+)</w:t>
      </w:r>
    </w:p>
    <w:p w14:paraId="210F6EFB" w14:textId="77777777" w:rsidR="001D4DED" w:rsidRDefault="001D4DED" w:rsidP="001D4DED">
      <w:pPr>
        <w:widowControl w:val="0"/>
        <w:autoSpaceDE w:val="0"/>
        <w:autoSpaceDN w:val="0"/>
        <w:adjustRightInd w:val="0"/>
        <w:rPr>
          <w:rFonts w:cs="Arial"/>
          <w:color w:val="1150AD"/>
          <w:sz w:val="28"/>
          <w:szCs w:val="28"/>
        </w:rPr>
      </w:pPr>
      <w:hyperlink r:id="rId9" w:anchor="name=Nicholas%20Day" w:history="1">
        <w:r>
          <w:rPr>
            <w:rFonts w:cs="Arial"/>
            <w:color w:val="1150AD"/>
            <w:sz w:val="28"/>
            <w:szCs w:val="28"/>
          </w:rPr>
          <w:t>view all 11</w:t>
        </w:r>
      </w:hyperlink>
    </w:p>
    <w:p w14:paraId="682163CE" w14:textId="77777777" w:rsidR="001D4DED" w:rsidRDefault="001D4DED" w:rsidP="001D4DED">
      <w:pPr>
        <w:widowControl w:val="0"/>
        <w:autoSpaceDE w:val="0"/>
        <w:autoSpaceDN w:val="0"/>
        <w:adjustRightInd w:val="0"/>
        <w:rPr>
          <w:rFonts w:cs="Arial"/>
          <w:b/>
          <w:bCs/>
          <w:color w:val="262626"/>
          <w:sz w:val="28"/>
          <w:szCs w:val="28"/>
        </w:rPr>
      </w:pPr>
      <w:r>
        <w:rPr>
          <w:rFonts w:cs="Arial"/>
          <w:b/>
          <w:bCs/>
          <w:color w:val="262626"/>
          <w:sz w:val="28"/>
          <w:szCs w:val="28"/>
        </w:rPr>
        <w:t>Nicholas Day's Timeline</w:t>
      </w:r>
    </w:p>
    <w:tbl>
      <w:tblPr>
        <w:tblW w:w="0" w:type="auto"/>
        <w:tblBorders>
          <w:top w:val="nil"/>
          <w:left w:val="nil"/>
          <w:right w:val="nil"/>
        </w:tblBorders>
        <w:tblLayout w:type="fixed"/>
        <w:tblLook w:val="0000" w:firstRow="0" w:lastRow="0" w:firstColumn="0" w:lastColumn="0" w:noHBand="0" w:noVBand="0"/>
      </w:tblPr>
      <w:tblGrid>
        <w:gridCol w:w="980"/>
        <w:gridCol w:w="2620"/>
        <w:gridCol w:w="8200"/>
        <w:gridCol w:w="2160"/>
      </w:tblGrid>
      <w:tr w:rsidR="001D4DED" w14:paraId="1DCAE35C" w14:textId="77777777" w:rsidTr="009D7DA6">
        <w:tc>
          <w:tcPr>
            <w:tcW w:w="980" w:type="dxa"/>
            <w:tcBorders>
              <w:bottom w:val="single" w:sz="8" w:space="0" w:color="D5D5D5"/>
            </w:tcBorders>
            <w:tcMar>
              <w:top w:w="100" w:type="nil"/>
              <w:left w:w="200" w:type="nil"/>
              <w:bottom w:w="200" w:type="nil"/>
              <w:right w:w="100" w:type="nil"/>
            </w:tcMar>
          </w:tcPr>
          <w:p w14:paraId="63FEC0C2"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1625</w:t>
            </w:r>
          </w:p>
        </w:tc>
        <w:tc>
          <w:tcPr>
            <w:tcW w:w="2620" w:type="dxa"/>
            <w:tcBorders>
              <w:bottom w:val="single" w:sz="8" w:space="0" w:color="D5D5D5"/>
            </w:tcBorders>
            <w:tcMar>
              <w:top w:w="100" w:type="nil"/>
              <w:left w:w="200" w:type="nil"/>
              <w:bottom w:w="200" w:type="nil"/>
              <w:right w:w="100" w:type="nil"/>
            </w:tcMar>
          </w:tcPr>
          <w:p w14:paraId="3F35B409"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1625</w:t>
            </w:r>
          </w:p>
        </w:tc>
        <w:tc>
          <w:tcPr>
            <w:tcW w:w="8200" w:type="dxa"/>
            <w:tcBorders>
              <w:bottom w:val="single" w:sz="8" w:space="0" w:color="D5D5D5"/>
            </w:tcBorders>
            <w:tcMar>
              <w:top w:w="100" w:type="nil"/>
              <w:left w:w="200" w:type="nil"/>
              <w:bottom w:w="200" w:type="nil"/>
              <w:right w:w="100" w:type="nil"/>
            </w:tcMar>
          </w:tcPr>
          <w:p w14:paraId="0A4883C8" w14:textId="77777777" w:rsidR="001D4DED" w:rsidRDefault="001D4DED" w:rsidP="009D7DA6">
            <w:pPr>
              <w:widowControl w:val="0"/>
              <w:autoSpaceDE w:val="0"/>
              <w:autoSpaceDN w:val="0"/>
              <w:adjustRightInd w:val="0"/>
              <w:rPr>
                <w:rFonts w:cs="Arial"/>
                <w:b/>
                <w:bCs/>
                <w:color w:val="262626"/>
                <w:sz w:val="28"/>
                <w:szCs w:val="28"/>
              </w:rPr>
            </w:pPr>
            <w:hyperlink r:id="rId10" w:history="1">
              <w:r>
                <w:rPr>
                  <w:rFonts w:cs="Arial"/>
                  <w:b/>
                  <w:bCs/>
                  <w:color w:val="1150AD"/>
                  <w:sz w:val="28"/>
                  <w:szCs w:val="28"/>
                </w:rPr>
                <w:t>Birth of Nicholas</w:t>
              </w:r>
            </w:hyperlink>
          </w:p>
          <w:p w14:paraId="1AF44036"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1620-30 Wales</w:t>
            </w:r>
          </w:p>
          <w:p w14:paraId="27502612" w14:textId="77777777" w:rsidR="001D4DED" w:rsidRDefault="001D4DED" w:rsidP="001D4DED">
            <w:pPr>
              <w:widowControl w:val="0"/>
              <w:numPr>
                <w:ilvl w:val="0"/>
                <w:numId w:val="2"/>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48D13AD5" w14:textId="77777777" w:rsidR="001D4DED" w:rsidRDefault="001D4DED" w:rsidP="009D7DA6">
            <w:pPr>
              <w:widowControl w:val="0"/>
              <w:autoSpaceDE w:val="0"/>
              <w:autoSpaceDN w:val="0"/>
              <w:adjustRightInd w:val="0"/>
              <w:rPr>
                <w:rFonts w:cs="Arial"/>
                <w:color w:val="262626"/>
                <w:sz w:val="28"/>
                <w:szCs w:val="28"/>
              </w:rPr>
            </w:pPr>
          </w:p>
        </w:tc>
      </w:tr>
      <w:tr w:rsidR="001D4DED" w14:paraId="6602C8D4"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0B80FC11"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1684</w:t>
            </w:r>
          </w:p>
        </w:tc>
        <w:tc>
          <w:tcPr>
            <w:tcW w:w="2620" w:type="dxa"/>
            <w:tcBorders>
              <w:bottom w:val="single" w:sz="8" w:space="0" w:color="D5D5D5"/>
            </w:tcBorders>
            <w:tcMar>
              <w:top w:w="100" w:type="nil"/>
              <w:left w:w="200" w:type="nil"/>
              <w:bottom w:w="200" w:type="nil"/>
              <w:right w:w="100" w:type="nil"/>
            </w:tcMar>
          </w:tcPr>
          <w:p w14:paraId="6E52E221"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1684</w:t>
            </w:r>
          </w:p>
          <w:p w14:paraId="7CB9F08A"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59</w:t>
            </w:r>
          </w:p>
        </w:tc>
        <w:tc>
          <w:tcPr>
            <w:tcW w:w="8200" w:type="dxa"/>
            <w:tcBorders>
              <w:bottom w:val="single" w:sz="8" w:space="0" w:color="D5D5D5"/>
            </w:tcBorders>
            <w:tcMar>
              <w:top w:w="100" w:type="nil"/>
              <w:left w:w="200" w:type="nil"/>
              <w:bottom w:w="200" w:type="nil"/>
              <w:right w:w="100" w:type="nil"/>
            </w:tcMar>
          </w:tcPr>
          <w:p w14:paraId="044DD559" w14:textId="77777777" w:rsidR="001D4DED" w:rsidRDefault="001D4DED" w:rsidP="009D7DA6">
            <w:pPr>
              <w:widowControl w:val="0"/>
              <w:autoSpaceDE w:val="0"/>
              <w:autoSpaceDN w:val="0"/>
              <w:adjustRightInd w:val="0"/>
              <w:rPr>
                <w:rFonts w:cs="Arial"/>
                <w:b/>
                <w:bCs/>
                <w:color w:val="262626"/>
                <w:sz w:val="28"/>
                <w:szCs w:val="28"/>
              </w:rPr>
            </w:pPr>
            <w:hyperlink r:id="rId11" w:history="1">
              <w:r>
                <w:rPr>
                  <w:rFonts w:cs="Arial"/>
                  <w:b/>
                  <w:bCs/>
                  <w:color w:val="1150AD"/>
                  <w:sz w:val="28"/>
                  <w:szCs w:val="28"/>
                </w:rPr>
                <w:t>Marriage of Nicholas to Sarah Day</w:t>
              </w:r>
            </w:hyperlink>
          </w:p>
          <w:p w14:paraId="38FE6A82"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Maryland, X-Unknown</w:t>
            </w:r>
          </w:p>
          <w:p w14:paraId="1348D964" w14:textId="77777777" w:rsidR="001D4DED" w:rsidRDefault="001D4DED" w:rsidP="001D4DED">
            <w:pPr>
              <w:widowControl w:val="0"/>
              <w:numPr>
                <w:ilvl w:val="0"/>
                <w:numId w:val="3"/>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6CC894D6" w14:textId="77777777" w:rsidR="001D4DED" w:rsidRDefault="001D4DED" w:rsidP="009D7DA6">
            <w:pPr>
              <w:widowControl w:val="0"/>
              <w:autoSpaceDE w:val="0"/>
              <w:autoSpaceDN w:val="0"/>
              <w:adjustRightInd w:val="0"/>
              <w:rPr>
                <w:rFonts w:cs="Arial"/>
                <w:color w:val="262626"/>
                <w:sz w:val="28"/>
                <w:szCs w:val="28"/>
              </w:rPr>
            </w:pPr>
          </w:p>
        </w:tc>
      </w:tr>
      <w:tr w:rsidR="001D4DED" w14:paraId="7A2BFC75"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13DF6D39"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1685</w:t>
            </w:r>
          </w:p>
        </w:tc>
        <w:tc>
          <w:tcPr>
            <w:tcW w:w="2620" w:type="dxa"/>
            <w:tcBorders>
              <w:bottom w:val="single" w:sz="8" w:space="0" w:color="D5D5D5"/>
            </w:tcBorders>
            <w:tcMar>
              <w:top w:w="100" w:type="nil"/>
              <w:left w:w="200" w:type="nil"/>
              <w:bottom w:w="200" w:type="nil"/>
              <w:right w:w="100" w:type="nil"/>
            </w:tcMar>
          </w:tcPr>
          <w:p w14:paraId="7D6DCF03"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1685</w:t>
            </w:r>
          </w:p>
          <w:p w14:paraId="78ABA5D7"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60</w:t>
            </w:r>
          </w:p>
        </w:tc>
        <w:tc>
          <w:tcPr>
            <w:tcW w:w="8200" w:type="dxa"/>
            <w:tcBorders>
              <w:bottom w:val="single" w:sz="8" w:space="0" w:color="D5D5D5"/>
            </w:tcBorders>
            <w:tcMar>
              <w:top w:w="100" w:type="nil"/>
              <w:left w:w="200" w:type="nil"/>
              <w:bottom w:w="200" w:type="nil"/>
              <w:right w:w="100" w:type="nil"/>
            </w:tcMar>
          </w:tcPr>
          <w:p w14:paraId="6C061DC4" w14:textId="77777777" w:rsidR="001D4DED" w:rsidRDefault="001D4DED" w:rsidP="009D7DA6">
            <w:pPr>
              <w:widowControl w:val="0"/>
              <w:autoSpaceDE w:val="0"/>
              <w:autoSpaceDN w:val="0"/>
              <w:adjustRightInd w:val="0"/>
              <w:rPr>
                <w:rFonts w:cs="Arial"/>
                <w:b/>
                <w:bCs/>
                <w:color w:val="262626"/>
                <w:sz w:val="28"/>
                <w:szCs w:val="28"/>
              </w:rPr>
            </w:pPr>
            <w:hyperlink r:id="rId12" w:history="1">
              <w:r>
                <w:rPr>
                  <w:rFonts w:cs="Arial"/>
                  <w:b/>
                  <w:bCs/>
                  <w:color w:val="1150AD"/>
                  <w:sz w:val="28"/>
                  <w:szCs w:val="28"/>
                </w:rPr>
                <w:t>Birth of Nicholas Day, II</w:t>
              </w:r>
            </w:hyperlink>
          </w:p>
          <w:p w14:paraId="41B0E15D"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Maryland, USA</w:t>
            </w:r>
          </w:p>
          <w:p w14:paraId="39C27BAF" w14:textId="77777777" w:rsidR="001D4DED" w:rsidRDefault="001D4DED" w:rsidP="001D4DED">
            <w:pPr>
              <w:widowControl w:val="0"/>
              <w:numPr>
                <w:ilvl w:val="0"/>
                <w:numId w:val="4"/>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750FCCAD" w14:textId="77777777" w:rsidR="001D4DED" w:rsidRDefault="001D4DED" w:rsidP="009D7DA6">
            <w:pPr>
              <w:widowControl w:val="0"/>
              <w:autoSpaceDE w:val="0"/>
              <w:autoSpaceDN w:val="0"/>
              <w:adjustRightInd w:val="0"/>
              <w:rPr>
                <w:rFonts w:cs="Arial"/>
                <w:color w:val="262626"/>
                <w:sz w:val="28"/>
                <w:szCs w:val="28"/>
              </w:rPr>
            </w:pPr>
          </w:p>
        </w:tc>
      </w:tr>
      <w:tr w:rsidR="001D4DED" w14:paraId="705E5CEB"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04811F33"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1686</w:t>
            </w:r>
          </w:p>
        </w:tc>
        <w:tc>
          <w:tcPr>
            <w:tcW w:w="2620" w:type="dxa"/>
            <w:tcBorders>
              <w:bottom w:val="single" w:sz="8" w:space="0" w:color="D5D5D5"/>
            </w:tcBorders>
            <w:tcMar>
              <w:top w:w="100" w:type="nil"/>
              <w:left w:w="200" w:type="nil"/>
              <w:bottom w:w="200" w:type="nil"/>
              <w:right w:w="100" w:type="nil"/>
            </w:tcMar>
          </w:tcPr>
          <w:p w14:paraId="6896A365"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September 19, 1686</w:t>
            </w:r>
          </w:p>
          <w:p w14:paraId="7607388C"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61</w:t>
            </w:r>
          </w:p>
        </w:tc>
        <w:tc>
          <w:tcPr>
            <w:tcW w:w="8200" w:type="dxa"/>
            <w:tcBorders>
              <w:bottom w:val="single" w:sz="8" w:space="0" w:color="D5D5D5"/>
            </w:tcBorders>
            <w:tcMar>
              <w:top w:w="100" w:type="nil"/>
              <w:left w:w="200" w:type="nil"/>
              <w:bottom w:w="200" w:type="nil"/>
              <w:right w:w="100" w:type="nil"/>
            </w:tcMar>
          </w:tcPr>
          <w:p w14:paraId="0E11516B" w14:textId="77777777" w:rsidR="001D4DED" w:rsidRDefault="001D4DED" w:rsidP="009D7DA6">
            <w:pPr>
              <w:widowControl w:val="0"/>
              <w:autoSpaceDE w:val="0"/>
              <w:autoSpaceDN w:val="0"/>
              <w:adjustRightInd w:val="0"/>
              <w:rPr>
                <w:rFonts w:cs="Arial"/>
                <w:b/>
                <w:bCs/>
                <w:color w:val="262626"/>
                <w:sz w:val="28"/>
                <w:szCs w:val="28"/>
              </w:rPr>
            </w:pPr>
            <w:hyperlink r:id="rId13" w:history="1">
              <w:r>
                <w:rPr>
                  <w:rFonts w:cs="Arial"/>
                  <w:b/>
                  <w:bCs/>
                  <w:color w:val="1150AD"/>
                  <w:sz w:val="28"/>
                  <w:szCs w:val="28"/>
                </w:rPr>
                <w:t>Birth of Sarah Greer (Day)</w:t>
              </w:r>
            </w:hyperlink>
          </w:p>
          <w:p w14:paraId="496D2167"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MD</w:t>
            </w:r>
          </w:p>
          <w:p w14:paraId="7AA75AB6" w14:textId="77777777" w:rsidR="001D4DED" w:rsidRDefault="001D4DED" w:rsidP="001D4DED">
            <w:pPr>
              <w:widowControl w:val="0"/>
              <w:numPr>
                <w:ilvl w:val="0"/>
                <w:numId w:val="5"/>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014FE059" w14:textId="77777777" w:rsidR="001D4DED" w:rsidRDefault="001D4DED" w:rsidP="009D7DA6">
            <w:pPr>
              <w:widowControl w:val="0"/>
              <w:autoSpaceDE w:val="0"/>
              <w:autoSpaceDN w:val="0"/>
              <w:adjustRightInd w:val="0"/>
              <w:rPr>
                <w:rFonts w:cs="Arial"/>
                <w:color w:val="262626"/>
                <w:sz w:val="28"/>
                <w:szCs w:val="28"/>
              </w:rPr>
            </w:pPr>
          </w:p>
        </w:tc>
      </w:tr>
      <w:tr w:rsidR="001D4DED" w14:paraId="17BECD39"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6F1F921D"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1689</w:t>
            </w:r>
          </w:p>
        </w:tc>
        <w:tc>
          <w:tcPr>
            <w:tcW w:w="2620" w:type="dxa"/>
            <w:tcBorders>
              <w:bottom w:val="single" w:sz="8" w:space="0" w:color="D5D5D5"/>
            </w:tcBorders>
            <w:tcMar>
              <w:top w:w="100" w:type="nil"/>
              <w:left w:w="200" w:type="nil"/>
              <w:bottom w:w="200" w:type="nil"/>
              <w:right w:w="100" w:type="nil"/>
            </w:tcMar>
          </w:tcPr>
          <w:p w14:paraId="293559BF"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1689</w:t>
            </w:r>
          </w:p>
          <w:p w14:paraId="7EC0CDEC"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64</w:t>
            </w:r>
          </w:p>
        </w:tc>
        <w:tc>
          <w:tcPr>
            <w:tcW w:w="8200" w:type="dxa"/>
            <w:tcBorders>
              <w:bottom w:val="single" w:sz="8" w:space="0" w:color="D5D5D5"/>
            </w:tcBorders>
            <w:tcMar>
              <w:top w:w="100" w:type="nil"/>
              <w:left w:w="200" w:type="nil"/>
              <w:bottom w:w="200" w:type="nil"/>
              <w:right w:w="100" w:type="nil"/>
            </w:tcMar>
          </w:tcPr>
          <w:p w14:paraId="45A8D942" w14:textId="77777777" w:rsidR="001D4DED" w:rsidRDefault="001D4DED" w:rsidP="009D7DA6">
            <w:pPr>
              <w:widowControl w:val="0"/>
              <w:autoSpaceDE w:val="0"/>
              <w:autoSpaceDN w:val="0"/>
              <w:adjustRightInd w:val="0"/>
              <w:rPr>
                <w:rFonts w:cs="Arial"/>
                <w:b/>
                <w:bCs/>
                <w:color w:val="262626"/>
                <w:sz w:val="28"/>
                <w:szCs w:val="28"/>
              </w:rPr>
            </w:pPr>
            <w:hyperlink r:id="rId14" w:history="1">
              <w:r>
                <w:rPr>
                  <w:rFonts w:cs="Arial"/>
                  <w:b/>
                  <w:bCs/>
                  <w:color w:val="1150AD"/>
                  <w:sz w:val="28"/>
                  <w:szCs w:val="28"/>
                </w:rPr>
                <w:t>Birth of Edward Day</w:t>
              </w:r>
            </w:hyperlink>
          </w:p>
          <w:p w14:paraId="79A3A2FF"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Maryland, United States</w:t>
            </w:r>
          </w:p>
          <w:p w14:paraId="15B111AB" w14:textId="77777777" w:rsidR="001D4DED" w:rsidRDefault="001D4DED" w:rsidP="001D4DED">
            <w:pPr>
              <w:widowControl w:val="0"/>
              <w:numPr>
                <w:ilvl w:val="0"/>
                <w:numId w:val="6"/>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44FF7881" w14:textId="77777777" w:rsidR="001D4DED" w:rsidRDefault="001D4DED" w:rsidP="009D7DA6">
            <w:pPr>
              <w:widowControl w:val="0"/>
              <w:autoSpaceDE w:val="0"/>
              <w:autoSpaceDN w:val="0"/>
              <w:adjustRightInd w:val="0"/>
              <w:rPr>
                <w:rFonts w:cs="Arial"/>
                <w:color w:val="262626"/>
                <w:sz w:val="28"/>
                <w:szCs w:val="28"/>
              </w:rPr>
            </w:pPr>
          </w:p>
        </w:tc>
      </w:tr>
      <w:tr w:rsidR="001D4DED" w14:paraId="7CD3B41C"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0DD3CDD1"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1693</w:t>
            </w:r>
          </w:p>
        </w:tc>
        <w:tc>
          <w:tcPr>
            <w:tcW w:w="2620" w:type="dxa"/>
            <w:tcBorders>
              <w:bottom w:val="single" w:sz="8" w:space="0" w:color="D5D5D5"/>
            </w:tcBorders>
            <w:tcMar>
              <w:top w:w="100" w:type="nil"/>
              <w:left w:w="200" w:type="nil"/>
              <w:bottom w:w="200" w:type="nil"/>
              <w:right w:w="100" w:type="nil"/>
            </w:tcMar>
          </w:tcPr>
          <w:p w14:paraId="118B70B1"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1693</w:t>
            </w:r>
          </w:p>
          <w:p w14:paraId="2D6EFEC2"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68</w:t>
            </w:r>
          </w:p>
        </w:tc>
        <w:tc>
          <w:tcPr>
            <w:tcW w:w="8200" w:type="dxa"/>
            <w:tcBorders>
              <w:bottom w:val="single" w:sz="8" w:space="0" w:color="D5D5D5"/>
            </w:tcBorders>
            <w:tcMar>
              <w:top w:w="100" w:type="nil"/>
              <w:left w:w="200" w:type="nil"/>
              <w:bottom w:w="200" w:type="nil"/>
              <w:right w:w="100" w:type="nil"/>
            </w:tcMar>
          </w:tcPr>
          <w:p w14:paraId="163024C2" w14:textId="77777777" w:rsidR="001D4DED" w:rsidRDefault="001D4DED" w:rsidP="009D7DA6">
            <w:pPr>
              <w:widowControl w:val="0"/>
              <w:autoSpaceDE w:val="0"/>
              <w:autoSpaceDN w:val="0"/>
              <w:adjustRightInd w:val="0"/>
              <w:rPr>
                <w:rFonts w:cs="Arial"/>
                <w:b/>
                <w:bCs/>
                <w:color w:val="262626"/>
                <w:sz w:val="28"/>
                <w:szCs w:val="28"/>
              </w:rPr>
            </w:pPr>
            <w:hyperlink r:id="rId15" w:history="1">
              <w:r>
                <w:rPr>
                  <w:rFonts w:cs="Arial"/>
                  <w:b/>
                  <w:bCs/>
                  <w:color w:val="1150AD"/>
                  <w:sz w:val="28"/>
                  <w:szCs w:val="28"/>
                </w:rPr>
                <w:t>Birth of Elizabeth McComas</w:t>
              </w:r>
            </w:hyperlink>
          </w:p>
          <w:p w14:paraId="4FFED681"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Maryland, United States</w:t>
            </w:r>
          </w:p>
          <w:p w14:paraId="7E77FD42" w14:textId="77777777" w:rsidR="001D4DED" w:rsidRDefault="001D4DED" w:rsidP="001D4DED">
            <w:pPr>
              <w:widowControl w:val="0"/>
              <w:numPr>
                <w:ilvl w:val="0"/>
                <w:numId w:val="7"/>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5C3BCA7B" w14:textId="77777777" w:rsidR="001D4DED" w:rsidRDefault="001D4DED" w:rsidP="009D7DA6">
            <w:pPr>
              <w:widowControl w:val="0"/>
              <w:autoSpaceDE w:val="0"/>
              <w:autoSpaceDN w:val="0"/>
              <w:adjustRightInd w:val="0"/>
              <w:rPr>
                <w:rFonts w:cs="Arial"/>
                <w:color w:val="262626"/>
                <w:sz w:val="28"/>
                <w:szCs w:val="28"/>
              </w:rPr>
            </w:pPr>
          </w:p>
        </w:tc>
      </w:tr>
      <w:tr w:rsidR="001D4DED" w14:paraId="2E3C7921"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60B197CC"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lastRenderedPageBreak/>
              <w:t>1694</w:t>
            </w:r>
          </w:p>
        </w:tc>
        <w:tc>
          <w:tcPr>
            <w:tcW w:w="2620" w:type="dxa"/>
            <w:tcBorders>
              <w:bottom w:val="single" w:sz="8" w:space="0" w:color="D5D5D5"/>
            </w:tcBorders>
            <w:tcMar>
              <w:top w:w="100" w:type="nil"/>
              <w:left w:w="200" w:type="nil"/>
              <w:bottom w:w="200" w:type="nil"/>
              <w:right w:w="100" w:type="nil"/>
            </w:tcMar>
          </w:tcPr>
          <w:p w14:paraId="1819503E"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1694</w:t>
            </w:r>
          </w:p>
          <w:p w14:paraId="1E2819EA"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69</w:t>
            </w:r>
          </w:p>
        </w:tc>
        <w:tc>
          <w:tcPr>
            <w:tcW w:w="8200" w:type="dxa"/>
            <w:tcBorders>
              <w:bottom w:val="single" w:sz="8" w:space="0" w:color="D5D5D5"/>
            </w:tcBorders>
            <w:tcMar>
              <w:top w:w="100" w:type="nil"/>
              <w:left w:w="200" w:type="nil"/>
              <w:bottom w:w="200" w:type="nil"/>
              <w:right w:w="100" w:type="nil"/>
            </w:tcMar>
          </w:tcPr>
          <w:p w14:paraId="0376F31D" w14:textId="77777777" w:rsidR="001D4DED" w:rsidRDefault="001D4DED" w:rsidP="009D7DA6">
            <w:pPr>
              <w:widowControl w:val="0"/>
              <w:autoSpaceDE w:val="0"/>
              <w:autoSpaceDN w:val="0"/>
              <w:adjustRightInd w:val="0"/>
              <w:rPr>
                <w:rFonts w:cs="Arial"/>
                <w:b/>
                <w:bCs/>
                <w:color w:val="262626"/>
                <w:sz w:val="28"/>
                <w:szCs w:val="28"/>
              </w:rPr>
            </w:pPr>
            <w:hyperlink r:id="rId16" w:history="1">
              <w:r>
                <w:rPr>
                  <w:rFonts w:cs="Arial"/>
                  <w:b/>
                  <w:bCs/>
                  <w:color w:val="1150AD"/>
                  <w:sz w:val="28"/>
                  <w:szCs w:val="28"/>
                </w:rPr>
                <w:t xml:space="preserve">Birth of Dinah </w:t>
              </w:r>
              <w:proofErr w:type="spellStart"/>
              <w:r>
                <w:rPr>
                  <w:rFonts w:cs="Arial"/>
                  <w:b/>
                  <w:bCs/>
                  <w:color w:val="1150AD"/>
                  <w:sz w:val="28"/>
                  <w:szCs w:val="28"/>
                </w:rPr>
                <w:t>Marice</w:t>
              </w:r>
              <w:proofErr w:type="spellEnd"/>
              <w:r>
                <w:rPr>
                  <w:rFonts w:cs="Arial"/>
                  <w:b/>
                  <w:bCs/>
                  <w:color w:val="1150AD"/>
                  <w:sz w:val="28"/>
                  <w:szCs w:val="28"/>
                </w:rPr>
                <w:t xml:space="preserve"> Day</w:t>
              </w:r>
            </w:hyperlink>
          </w:p>
          <w:p w14:paraId="05594F7E"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Maryland, USA</w:t>
            </w:r>
          </w:p>
          <w:p w14:paraId="4E4B51D7" w14:textId="77777777" w:rsidR="001D4DED" w:rsidRDefault="001D4DED" w:rsidP="001D4DED">
            <w:pPr>
              <w:widowControl w:val="0"/>
              <w:numPr>
                <w:ilvl w:val="0"/>
                <w:numId w:val="8"/>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3A8F805E" w14:textId="77777777" w:rsidR="001D4DED" w:rsidRDefault="001D4DED" w:rsidP="009D7DA6">
            <w:pPr>
              <w:widowControl w:val="0"/>
              <w:autoSpaceDE w:val="0"/>
              <w:autoSpaceDN w:val="0"/>
              <w:adjustRightInd w:val="0"/>
              <w:rPr>
                <w:rFonts w:cs="Arial"/>
                <w:color w:val="262626"/>
                <w:sz w:val="28"/>
                <w:szCs w:val="28"/>
              </w:rPr>
            </w:pPr>
          </w:p>
        </w:tc>
      </w:tr>
      <w:tr w:rsidR="001D4DED" w14:paraId="2EC52DE0"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60FFBECD"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1704</w:t>
            </w:r>
          </w:p>
        </w:tc>
        <w:tc>
          <w:tcPr>
            <w:tcW w:w="2620" w:type="dxa"/>
            <w:tcBorders>
              <w:bottom w:val="single" w:sz="8" w:space="0" w:color="D5D5D5"/>
            </w:tcBorders>
            <w:tcMar>
              <w:top w:w="100" w:type="nil"/>
              <w:left w:w="200" w:type="nil"/>
              <w:bottom w:w="200" w:type="nil"/>
              <w:right w:w="100" w:type="nil"/>
            </w:tcMar>
          </w:tcPr>
          <w:p w14:paraId="4E47BA2E"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February 4, 1704</w:t>
            </w:r>
          </w:p>
          <w:p w14:paraId="30BE4C48"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79</w:t>
            </w:r>
          </w:p>
        </w:tc>
        <w:tc>
          <w:tcPr>
            <w:tcW w:w="8200" w:type="dxa"/>
            <w:tcBorders>
              <w:bottom w:val="single" w:sz="8" w:space="0" w:color="D5D5D5"/>
            </w:tcBorders>
            <w:tcMar>
              <w:top w:w="100" w:type="nil"/>
              <w:left w:w="200" w:type="nil"/>
              <w:bottom w:w="200" w:type="nil"/>
              <w:right w:w="100" w:type="nil"/>
            </w:tcMar>
          </w:tcPr>
          <w:p w14:paraId="0F812A45" w14:textId="77777777" w:rsidR="001D4DED" w:rsidRDefault="001D4DED" w:rsidP="009D7DA6">
            <w:pPr>
              <w:widowControl w:val="0"/>
              <w:autoSpaceDE w:val="0"/>
              <w:autoSpaceDN w:val="0"/>
              <w:adjustRightInd w:val="0"/>
              <w:rPr>
                <w:rFonts w:cs="Arial"/>
                <w:b/>
                <w:bCs/>
                <w:color w:val="262626"/>
                <w:sz w:val="28"/>
                <w:szCs w:val="28"/>
              </w:rPr>
            </w:pPr>
            <w:hyperlink r:id="rId17" w:history="1">
              <w:r>
                <w:rPr>
                  <w:rFonts w:cs="Arial"/>
                  <w:b/>
                  <w:bCs/>
                  <w:color w:val="1150AD"/>
                  <w:sz w:val="28"/>
                  <w:szCs w:val="28"/>
                </w:rPr>
                <w:t>Death of Nicholas</w:t>
              </w:r>
            </w:hyperlink>
          </w:p>
          <w:p w14:paraId="693F50D0" w14:textId="77777777" w:rsidR="001D4DED" w:rsidRDefault="001D4DED" w:rsidP="009D7DA6">
            <w:pPr>
              <w:widowControl w:val="0"/>
              <w:autoSpaceDE w:val="0"/>
              <w:autoSpaceDN w:val="0"/>
              <w:adjustRightInd w:val="0"/>
              <w:rPr>
                <w:rFonts w:cs="Arial"/>
                <w:b/>
                <w:bCs/>
                <w:color w:val="262626"/>
                <w:sz w:val="28"/>
                <w:szCs w:val="28"/>
              </w:rPr>
            </w:pPr>
            <w:r>
              <w:rPr>
                <w:rFonts w:cs="Arial"/>
                <w:b/>
                <w:bCs/>
                <w:color w:val="262626"/>
                <w:sz w:val="28"/>
                <w:szCs w:val="28"/>
              </w:rPr>
              <w:t>Baltimore, MD, USA</w:t>
            </w:r>
          </w:p>
          <w:p w14:paraId="3D0C1ACC" w14:textId="77777777" w:rsidR="001D4DED" w:rsidRDefault="001D4DED" w:rsidP="001D4DED">
            <w:pPr>
              <w:widowControl w:val="0"/>
              <w:numPr>
                <w:ilvl w:val="0"/>
                <w:numId w:val="9"/>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146CD8C8" w14:textId="77777777" w:rsidR="001D4DED" w:rsidRDefault="001D4DED" w:rsidP="009D7DA6">
            <w:pPr>
              <w:widowControl w:val="0"/>
              <w:autoSpaceDE w:val="0"/>
              <w:autoSpaceDN w:val="0"/>
              <w:adjustRightInd w:val="0"/>
              <w:rPr>
                <w:rFonts w:cs="Arial"/>
                <w:color w:val="262626"/>
                <w:sz w:val="28"/>
                <w:szCs w:val="28"/>
              </w:rPr>
            </w:pPr>
          </w:p>
        </w:tc>
      </w:tr>
      <w:tr w:rsidR="001D4DED" w14:paraId="27387233" w14:textId="77777777" w:rsidTr="009D7DA6">
        <w:tblPrEx>
          <w:tblBorders>
            <w:top w:val="none" w:sz="0" w:space="0" w:color="auto"/>
          </w:tblBorders>
        </w:tblPrEx>
        <w:tc>
          <w:tcPr>
            <w:tcW w:w="980" w:type="dxa"/>
            <w:tcBorders>
              <w:bottom w:val="single" w:sz="8" w:space="0" w:color="D5D5D5"/>
            </w:tcBorders>
            <w:tcMar>
              <w:top w:w="100" w:type="nil"/>
              <w:left w:w="200" w:type="nil"/>
              <w:bottom w:w="200" w:type="nil"/>
              <w:right w:w="100" w:type="nil"/>
            </w:tcMar>
          </w:tcPr>
          <w:p w14:paraId="5D7DAD36"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1959</w:t>
            </w:r>
          </w:p>
        </w:tc>
        <w:tc>
          <w:tcPr>
            <w:tcW w:w="2620" w:type="dxa"/>
            <w:tcBorders>
              <w:bottom w:val="single" w:sz="8" w:space="0" w:color="D5D5D5"/>
            </w:tcBorders>
            <w:tcMar>
              <w:top w:w="100" w:type="nil"/>
              <w:left w:w="200" w:type="nil"/>
              <w:bottom w:w="200" w:type="nil"/>
              <w:right w:w="100" w:type="nil"/>
            </w:tcMar>
          </w:tcPr>
          <w:p w14:paraId="396ACB5B"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February 6, 1959</w:t>
            </w:r>
          </w:p>
          <w:p w14:paraId="51083AA0"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79</w:t>
            </w:r>
          </w:p>
        </w:tc>
        <w:tc>
          <w:tcPr>
            <w:tcW w:w="8200" w:type="dxa"/>
            <w:tcBorders>
              <w:bottom w:val="single" w:sz="8" w:space="0" w:color="D5D5D5"/>
            </w:tcBorders>
            <w:tcMar>
              <w:top w:w="100" w:type="nil"/>
              <w:left w:w="200" w:type="nil"/>
              <w:bottom w:w="200" w:type="nil"/>
              <w:right w:w="100" w:type="nil"/>
            </w:tcMar>
          </w:tcPr>
          <w:p w14:paraId="43BDDA6D" w14:textId="77777777" w:rsidR="001D4DED" w:rsidRDefault="001D4DED" w:rsidP="009D7DA6">
            <w:pPr>
              <w:widowControl w:val="0"/>
              <w:autoSpaceDE w:val="0"/>
              <w:autoSpaceDN w:val="0"/>
              <w:adjustRightInd w:val="0"/>
              <w:rPr>
                <w:rFonts w:cs="Arial"/>
                <w:b/>
                <w:bCs/>
                <w:color w:val="262626"/>
                <w:sz w:val="28"/>
                <w:szCs w:val="28"/>
              </w:rPr>
            </w:pPr>
            <w:hyperlink r:id="rId18" w:history="1">
              <w:proofErr w:type="spellStart"/>
              <w:r>
                <w:rPr>
                  <w:rFonts w:cs="Arial"/>
                  <w:b/>
                  <w:bCs/>
                  <w:color w:val="1150AD"/>
                  <w:sz w:val="28"/>
                  <w:szCs w:val="28"/>
                </w:rPr>
                <w:t>baptised</w:t>
              </w:r>
              <w:proofErr w:type="spellEnd"/>
              <w:r>
                <w:rPr>
                  <w:rFonts w:cs="Arial"/>
                  <w:b/>
                  <w:bCs/>
                  <w:color w:val="1150AD"/>
                  <w:sz w:val="28"/>
                  <w:szCs w:val="28"/>
                </w:rPr>
                <w:t xml:space="preserve"> (LDS) on 2/6/1959</w:t>
              </w:r>
            </w:hyperlink>
          </w:p>
          <w:p w14:paraId="65715A51" w14:textId="77777777" w:rsidR="001D4DED" w:rsidRDefault="001D4DED" w:rsidP="001D4DED">
            <w:pPr>
              <w:widowControl w:val="0"/>
              <w:numPr>
                <w:ilvl w:val="0"/>
                <w:numId w:val="10"/>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48A2C3A5" w14:textId="77777777" w:rsidR="001D4DED" w:rsidRDefault="001D4DED" w:rsidP="009D7DA6">
            <w:pPr>
              <w:widowControl w:val="0"/>
              <w:autoSpaceDE w:val="0"/>
              <w:autoSpaceDN w:val="0"/>
              <w:adjustRightInd w:val="0"/>
              <w:rPr>
                <w:rFonts w:cs="Arial"/>
                <w:color w:val="262626"/>
                <w:sz w:val="28"/>
                <w:szCs w:val="28"/>
              </w:rPr>
            </w:pPr>
          </w:p>
        </w:tc>
      </w:tr>
      <w:tr w:rsidR="001D4DED" w14:paraId="2263F235" w14:textId="77777777" w:rsidTr="009D7DA6">
        <w:tc>
          <w:tcPr>
            <w:tcW w:w="980" w:type="dxa"/>
            <w:tcBorders>
              <w:bottom w:val="single" w:sz="8" w:space="0" w:color="D5D5D5"/>
            </w:tcBorders>
            <w:tcMar>
              <w:top w:w="100" w:type="nil"/>
              <w:left w:w="200" w:type="nil"/>
              <w:bottom w:w="200" w:type="nil"/>
              <w:right w:w="100" w:type="nil"/>
            </w:tcMar>
          </w:tcPr>
          <w:p w14:paraId="3B81DF87" w14:textId="77777777" w:rsidR="001D4DED" w:rsidRDefault="001D4DED" w:rsidP="009D7DA6">
            <w:pPr>
              <w:widowControl w:val="0"/>
              <w:autoSpaceDE w:val="0"/>
              <w:autoSpaceDN w:val="0"/>
              <w:adjustRightInd w:val="0"/>
              <w:rPr>
                <w:rFonts w:cs="Arial"/>
                <w:color w:val="3C7411"/>
                <w:sz w:val="44"/>
                <w:szCs w:val="44"/>
              </w:rPr>
            </w:pPr>
            <w:r>
              <w:rPr>
                <w:rFonts w:cs="Arial"/>
                <w:color w:val="3C7411"/>
                <w:sz w:val="44"/>
                <w:szCs w:val="44"/>
              </w:rPr>
              <w:t>1960</w:t>
            </w:r>
          </w:p>
        </w:tc>
        <w:tc>
          <w:tcPr>
            <w:tcW w:w="2620" w:type="dxa"/>
            <w:tcBorders>
              <w:bottom w:val="single" w:sz="8" w:space="0" w:color="D5D5D5"/>
            </w:tcBorders>
            <w:tcMar>
              <w:top w:w="100" w:type="nil"/>
              <w:left w:w="200" w:type="nil"/>
              <w:bottom w:w="200" w:type="nil"/>
              <w:right w:w="100" w:type="nil"/>
            </w:tcMar>
          </w:tcPr>
          <w:p w14:paraId="0068FF16" w14:textId="77777777" w:rsidR="001D4DED" w:rsidRDefault="001D4DED" w:rsidP="009D7DA6">
            <w:pPr>
              <w:widowControl w:val="0"/>
              <w:autoSpaceDE w:val="0"/>
              <w:autoSpaceDN w:val="0"/>
              <w:adjustRightInd w:val="0"/>
              <w:jc w:val="right"/>
              <w:rPr>
                <w:rFonts w:cs="Arial"/>
                <w:b/>
                <w:bCs/>
                <w:color w:val="73B434"/>
                <w:sz w:val="28"/>
                <w:szCs w:val="28"/>
              </w:rPr>
            </w:pPr>
            <w:r>
              <w:rPr>
                <w:rFonts w:cs="Arial"/>
                <w:b/>
                <w:bCs/>
                <w:color w:val="73B434"/>
                <w:sz w:val="28"/>
                <w:szCs w:val="28"/>
              </w:rPr>
              <w:t>January 21, 1960</w:t>
            </w:r>
          </w:p>
          <w:p w14:paraId="570E9594" w14:textId="77777777" w:rsidR="001D4DED" w:rsidRDefault="001D4DED" w:rsidP="009D7DA6">
            <w:pPr>
              <w:widowControl w:val="0"/>
              <w:autoSpaceDE w:val="0"/>
              <w:autoSpaceDN w:val="0"/>
              <w:adjustRightInd w:val="0"/>
              <w:jc w:val="right"/>
              <w:rPr>
                <w:rFonts w:cs="Arial"/>
                <w:color w:val="5D5D5D"/>
                <w:sz w:val="28"/>
                <w:szCs w:val="28"/>
              </w:rPr>
            </w:pPr>
            <w:r>
              <w:rPr>
                <w:rFonts w:cs="Arial"/>
                <w:color w:val="5D5D5D"/>
                <w:sz w:val="28"/>
                <w:szCs w:val="28"/>
              </w:rPr>
              <w:t>Age 79</w:t>
            </w:r>
          </w:p>
        </w:tc>
        <w:tc>
          <w:tcPr>
            <w:tcW w:w="8200" w:type="dxa"/>
            <w:tcBorders>
              <w:bottom w:val="single" w:sz="8" w:space="0" w:color="D5D5D5"/>
            </w:tcBorders>
            <w:tcMar>
              <w:top w:w="100" w:type="nil"/>
              <w:left w:w="200" w:type="nil"/>
              <w:bottom w:w="200" w:type="nil"/>
              <w:right w:w="100" w:type="nil"/>
            </w:tcMar>
          </w:tcPr>
          <w:p w14:paraId="658D3D82" w14:textId="77777777" w:rsidR="001D4DED" w:rsidRDefault="001D4DED" w:rsidP="009D7DA6">
            <w:pPr>
              <w:widowControl w:val="0"/>
              <w:autoSpaceDE w:val="0"/>
              <w:autoSpaceDN w:val="0"/>
              <w:adjustRightInd w:val="0"/>
              <w:rPr>
                <w:rFonts w:cs="Arial"/>
                <w:b/>
                <w:bCs/>
                <w:color w:val="262626"/>
                <w:sz w:val="28"/>
                <w:szCs w:val="28"/>
              </w:rPr>
            </w:pPr>
            <w:hyperlink r:id="rId19" w:history="1">
              <w:r>
                <w:rPr>
                  <w:rFonts w:cs="Arial"/>
                  <w:b/>
                  <w:bCs/>
                  <w:color w:val="1150AD"/>
                  <w:sz w:val="28"/>
                  <w:szCs w:val="28"/>
                </w:rPr>
                <w:t>endowed (LDS) on 1/21/1960</w:t>
              </w:r>
            </w:hyperlink>
          </w:p>
          <w:p w14:paraId="767D9E48" w14:textId="77777777" w:rsidR="001D4DED" w:rsidRDefault="001D4DED" w:rsidP="001D4DED">
            <w:pPr>
              <w:widowControl w:val="0"/>
              <w:numPr>
                <w:ilvl w:val="0"/>
                <w:numId w:val="11"/>
              </w:numPr>
              <w:tabs>
                <w:tab w:val="left" w:pos="220"/>
                <w:tab w:val="left" w:pos="720"/>
              </w:tabs>
              <w:autoSpaceDE w:val="0"/>
              <w:autoSpaceDN w:val="0"/>
              <w:adjustRightInd w:val="0"/>
              <w:spacing w:after="0" w:line="240" w:lineRule="auto"/>
              <w:ind w:hanging="720"/>
              <w:rPr>
                <w:rFonts w:cs="Arial"/>
                <w:color w:val="5D5D5D"/>
                <w:sz w:val="28"/>
                <w:szCs w:val="28"/>
              </w:rPr>
            </w:pPr>
            <w:r>
              <w:rPr>
                <w:rFonts w:cs="Arial"/>
                <w:color w:val="5D5D5D"/>
                <w:kern w:val="1"/>
                <w:sz w:val="28"/>
                <w:szCs w:val="28"/>
              </w:rPr>
              <w:tab/>
            </w:r>
            <w:r>
              <w:rPr>
                <w:rFonts w:cs="Arial"/>
                <w:color w:val="5D5D5D"/>
                <w:kern w:val="1"/>
                <w:sz w:val="28"/>
                <w:szCs w:val="28"/>
              </w:rPr>
              <w:tab/>
            </w:r>
          </w:p>
        </w:tc>
        <w:tc>
          <w:tcPr>
            <w:tcW w:w="2160" w:type="dxa"/>
            <w:tcBorders>
              <w:bottom w:val="single" w:sz="8" w:space="0" w:color="D5D5D5"/>
            </w:tcBorders>
            <w:tcMar>
              <w:top w:w="100" w:type="nil"/>
              <w:left w:w="200" w:type="nil"/>
              <w:bottom w:w="200" w:type="nil"/>
              <w:right w:w="100" w:type="nil"/>
            </w:tcMar>
          </w:tcPr>
          <w:p w14:paraId="4C2E2C3D" w14:textId="77777777" w:rsidR="001D4DED" w:rsidRDefault="001D4DED" w:rsidP="009D7DA6">
            <w:pPr>
              <w:widowControl w:val="0"/>
              <w:autoSpaceDE w:val="0"/>
              <w:autoSpaceDN w:val="0"/>
              <w:adjustRightInd w:val="0"/>
              <w:rPr>
                <w:rFonts w:cs="Arial"/>
                <w:color w:val="262626"/>
                <w:sz w:val="28"/>
                <w:szCs w:val="28"/>
              </w:rPr>
            </w:pPr>
          </w:p>
        </w:tc>
      </w:tr>
    </w:tbl>
    <w:p w14:paraId="6F4FB11F" w14:textId="77777777" w:rsidR="001D4DED" w:rsidRDefault="001D4DED" w:rsidP="001D4DED"/>
    <w:p w14:paraId="3E02C74E" w14:textId="77777777" w:rsidR="001D4DED" w:rsidRPr="00CE6662" w:rsidRDefault="001D4DED" w:rsidP="001D4DED">
      <w:pPr>
        <w:jc w:val="center"/>
        <w:rPr>
          <w:sz w:val="32"/>
          <w:szCs w:val="32"/>
        </w:rPr>
      </w:pPr>
      <w:r w:rsidRPr="00CE6662">
        <w:rPr>
          <w:sz w:val="32"/>
          <w:szCs w:val="32"/>
        </w:rPr>
        <w:t>Day Family Related Websites</w:t>
      </w:r>
    </w:p>
    <w:p w14:paraId="0BA4C704" w14:textId="77777777" w:rsidR="001D4DED" w:rsidRDefault="001D4DED" w:rsidP="001D4DED"/>
    <w:p w14:paraId="4B73A976" w14:textId="77777777" w:rsidR="001D4DED" w:rsidRDefault="001D4DED" w:rsidP="001D4DED">
      <w:hyperlink r:id="rId20" w:history="1">
        <w:r w:rsidRPr="007E574B">
          <w:rPr>
            <w:rStyle w:val="Hyperlink"/>
          </w:rPr>
          <w:t>http://www.acw70indiana.com</w:t>
        </w:r>
      </w:hyperlink>
    </w:p>
    <w:p w14:paraId="2F38F8DF" w14:textId="77777777" w:rsidR="001D4DED" w:rsidRDefault="001D4DED" w:rsidP="001D4DED"/>
    <w:p w14:paraId="37B05728" w14:textId="77777777" w:rsidR="001D4DED" w:rsidRDefault="001D4DED" w:rsidP="001D4DED">
      <w:hyperlink r:id="rId21" w:anchor="top" w:history="1">
        <w:r w:rsidRPr="00240B2C">
          <w:rPr>
            <w:rStyle w:val="Hyperlink"/>
          </w:rPr>
          <w:t>http://www.acw70indiana.com/70thindiana/companyf.htm#top</w:t>
        </w:r>
      </w:hyperlink>
    </w:p>
    <w:p w14:paraId="030C72B3" w14:textId="77777777" w:rsidR="001D4DED" w:rsidRDefault="001D4DED" w:rsidP="001D4DED"/>
    <w:p w14:paraId="0F98F65A" w14:textId="77777777" w:rsidR="001D4DED" w:rsidRDefault="001D4DED" w:rsidP="001D4DED">
      <w:hyperlink r:id="rId22" w:anchor="sr-153453580" w:history="1">
        <w:r w:rsidRPr="007E574B">
          <w:rPr>
            <w:rStyle w:val="Hyperlink"/>
          </w:rPr>
          <w:t>https://www.findagrave.com/cemetery/91894/memorial-search?firstname=&amp;lastname=Day&amp;cemeteryname=&amp;page=1#sr-153453580</w:t>
        </w:r>
      </w:hyperlink>
    </w:p>
    <w:p w14:paraId="7A2F8C72" w14:textId="77777777" w:rsidR="001D4DED" w:rsidRDefault="001D4DED" w:rsidP="001D4DED"/>
    <w:p w14:paraId="0D2BF9A3" w14:textId="77777777" w:rsidR="001D4DED" w:rsidRDefault="001D4DED" w:rsidP="001D4DED">
      <w:hyperlink r:id="rId23" w:history="1">
        <w:r w:rsidRPr="00240B2C">
          <w:rPr>
            <w:rStyle w:val="Hyperlink"/>
          </w:rPr>
          <w:t>http://www.findagrave.com/cgi-bin/fg.cgi?page=gsr&amp;GSiman=1&amp;GScid=91894&amp;GSfn=&amp;GSln=Day</w:t>
        </w:r>
      </w:hyperlink>
    </w:p>
    <w:p w14:paraId="6B149E61" w14:textId="77777777" w:rsidR="001D4DED" w:rsidRDefault="001D4DED" w:rsidP="001D4DED"/>
    <w:p w14:paraId="110CE9F9" w14:textId="77777777" w:rsidR="001D4DED" w:rsidRDefault="001D4DED" w:rsidP="001D4DED">
      <w:hyperlink r:id="rId24" w:history="1">
        <w:r w:rsidRPr="00240B2C">
          <w:rPr>
            <w:rStyle w:val="Hyperlink"/>
          </w:rPr>
          <w:t>http://www.resacabattlefield.org/FoRstart.html</w:t>
        </w:r>
      </w:hyperlink>
    </w:p>
    <w:p w14:paraId="3778BD50" w14:textId="77777777" w:rsidR="001D4DED" w:rsidRDefault="001D4DED" w:rsidP="001D4DED"/>
    <w:p w14:paraId="2E038752" w14:textId="77777777" w:rsidR="001D4DED" w:rsidRDefault="001D4DED" w:rsidP="001D4DED">
      <w:hyperlink r:id="rId25" w:history="1">
        <w:r w:rsidRPr="00CE6662">
          <w:rPr>
            <w:rStyle w:val="Hyperlink"/>
          </w:rPr>
          <w:t>http://www.rootsweb.ancestry.com/~ksdickin/1893bios/1893daywesleyw.html</w:t>
        </w:r>
      </w:hyperlink>
    </w:p>
    <w:p w14:paraId="586B25C9" w14:textId="77777777" w:rsidR="001D4DED" w:rsidRDefault="001D4DED" w:rsidP="001D4DED"/>
    <w:p w14:paraId="2195776C" w14:textId="77777777" w:rsidR="001D4DED" w:rsidRDefault="001D4DED" w:rsidP="001D4DED">
      <w:hyperlink r:id="rId26" w:history="1">
        <w:r w:rsidRPr="00240B2C">
          <w:rPr>
            <w:rStyle w:val="Hyperlink"/>
          </w:rPr>
          <w:t>http://skyways.lib.ks.us/genweb/archives/dickinson/military/1883.txt</w:t>
        </w:r>
      </w:hyperlink>
    </w:p>
    <w:p w14:paraId="7E13372F" w14:textId="77777777" w:rsidR="001D4DED" w:rsidRDefault="001D4DED" w:rsidP="001D4DED"/>
    <w:p w14:paraId="4238F4D2" w14:textId="77777777" w:rsidR="001D4DED" w:rsidRDefault="001D4DED" w:rsidP="001D4DED">
      <w:hyperlink r:id="rId27" w:history="1">
        <w:r w:rsidRPr="007E574B">
          <w:rPr>
            <w:rStyle w:val="Hyperlink"/>
          </w:rPr>
          <w:t>http://sites.rootsweb.com/~ksdickin/1893bios/1893daywesleyw.html</w:t>
        </w:r>
      </w:hyperlink>
    </w:p>
    <w:p w14:paraId="1E14E1C0" w14:textId="77777777" w:rsidR="001D4DED" w:rsidRDefault="001D4DED" w:rsidP="001D4DED"/>
    <w:p w14:paraId="222544D7" w14:textId="77777777" w:rsidR="001D4DED" w:rsidRDefault="001D4DED" w:rsidP="001D4DED"/>
    <w:p w14:paraId="0ACEA787" w14:textId="77777777" w:rsidR="001D4DED" w:rsidRDefault="001D4DED" w:rsidP="001D4DED">
      <w:hyperlink r:id="rId28" w:history="1">
        <w:r w:rsidRPr="00240B2C">
          <w:rPr>
            <w:rStyle w:val="Hyperlink"/>
          </w:rPr>
          <w:t>http://www.georgiadivision.org/bor_reenactment.html</w:t>
        </w:r>
      </w:hyperlink>
    </w:p>
    <w:p w14:paraId="34FD9B18" w14:textId="77777777" w:rsidR="001D4DED" w:rsidRDefault="001D4DED" w:rsidP="001D4DED"/>
    <w:p w14:paraId="0033B247" w14:textId="77777777" w:rsidR="001D4DED" w:rsidRDefault="001D4DED" w:rsidP="001D4DED">
      <w:hyperlink r:id="rId29" w:history="1">
        <w:r w:rsidRPr="00C14719">
          <w:rPr>
            <w:rStyle w:val="Hyperlink"/>
          </w:rPr>
          <w:t>https://www.findagrave.com/memorial/5626329</w:t>
        </w:r>
      </w:hyperlink>
    </w:p>
    <w:p w14:paraId="5A4AF701" w14:textId="77777777" w:rsidR="001D4DED" w:rsidRDefault="001D4DED" w:rsidP="001D4DED"/>
    <w:p w14:paraId="08F2B776" w14:textId="77777777" w:rsidR="001D4DED" w:rsidRDefault="001D4DED" w:rsidP="001D4DED">
      <w:hyperlink r:id="rId30" w:history="1">
        <w:r w:rsidRPr="00C14719">
          <w:rPr>
            <w:rStyle w:val="Hyperlink"/>
          </w:rPr>
          <w:t>https://www.geni.com/people/Nicholas-Day-I/4587391352890086655</w:t>
        </w:r>
      </w:hyperlink>
    </w:p>
    <w:p w14:paraId="6274E06A" w14:textId="77777777" w:rsidR="001D4DED" w:rsidRDefault="001D4DED" w:rsidP="001D4DED"/>
    <w:p w14:paraId="38D22557" w14:textId="77777777" w:rsidR="001D4DED" w:rsidRDefault="001D4DED" w:rsidP="001D4DED">
      <w:hyperlink r:id="rId31" w:anchor="sr-30722724" w:history="1">
        <w:r w:rsidRPr="00C14719">
          <w:rPr>
            <w:rStyle w:val="Hyperlink"/>
          </w:rPr>
          <w:t>https://www.findagrave.com/cemetery/2256768/memorial-search?firstname=&amp;lastname=Day&amp;cemeteryname=&amp;page=1#sr-30722724</w:t>
        </w:r>
      </w:hyperlink>
    </w:p>
    <w:p w14:paraId="70EF447B" w14:textId="77777777" w:rsidR="001D4DED" w:rsidRDefault="001D4DED" w:rsidP="001D4DED"/>
    <w:p w14:paraId="262326A2" w14:textId="77777777" w:rsidR="001D4DED" w:rsidRDefault="001D4DED" w:rsidP="001D4DED">
      <w:hyperlink r:id="rId32" w:history="1">
        <w:r w:rsidRPr="00C14719">
          <w:rPr>
            <w:rStyle w:val="Hyperlink"/>
          </w:rPr>
          <w:t>http://www.angelfire.com/pa/DayFamilies/WallysLine1.html</w:t>
        </w:r>
      </w:hyperlink>
    </w:p>
    <w:p w14:paraId="2D8DE9BF" w14:textId="77777777" w:rsidR="001D4DED" w:rsidRDefault="001D4DED" w:rsidP="001D4DED"/>
    <w:p w14:paraId="384D1682" w14:textId="77777777" w:rsidR="001D4DED" w:rsidRDefault="001D4DED" w:rsidP="001D4DED">
      <w:hyperlink r:id="rId33" w:history="1">
        <w:r w:rsidRPr="00C14719">
          <w:rPr>
            <w:rStyle w:val="Hyperlink"/>
          </w:rPr>
          <w:t>https://www.familysearch.org</w:t>
        </w:r>
      </w:hyperlink>
      <w:r>
        <w:t xml:space="preserve">  This site is free to join and has a good family chain. Start with Wesley W. Day.</w:t>
      </w:r>
    </w:p>
    <w:p w14:paraId="00655611" w14:textId="77777777" w:rsidR="001D4DED" w:rsidRDefault="001D4DED" w:rsidP="001D4DED"/>
    <w:p w14:paraId="4AA37FAD" w14:textId="77777777" w:rsidR="001D4DED" w:rsidRDefault="001D4DED" w:rsidP="001D4DED">
      <w:hyperlink r:id="rId34" w:history="1">
        <w:r w:rsidRPr="00C14719">
          <w:rPr>
            <w:rStyle w:val="Hyperlink"/>
          </w:rPr>
          <w:t>https://www.findagrave.com/memorial/116163472/nicholas-day</w:t>
        </w:r>
      </w:hyperlink>
    </w:p>
    <w:p w14:paraId="7D65DDD9" w14:textId="77777777" w:rsidR="001D4DED" w:rsidRDefault="001D4DED" w:rsidP="001D4DED"/>
    <w:p w14:paraId="47FCB96E" w14:textId="77777777" w:rsidR="001D4DED" w:rsidRDefault="001D4DED" w:rsidP="001D4DED">
      <w:hyperlink r:id="rId35" w:history="1">
        <w:r w:rsidRPr="00C14719">
          <w:rPr>
            <w:rStyle w:val="Hyperlink"/>
          </w:rPr>
          <w:t>https://www.genealogy.com/ftm/h/e/n/Elaine-Hensley/WEBSITE-0001/UHP-0577.html</w:t>
        </w:r>
      </w:hyperlink>
    </w:p>
    <w:p w14:paraId="45628482" w14:textId="77777777" w:rsidR="001D4DED" w:rsidRDefault="001D4DED" w:rsidP="001D4DED"/>
    <w:p w14:paraId="6F823701" w14:textId="77777777" w:rsidR="001D4DED" w:rsidRDefault="001D4DED" w:rsidP="001D4DED">
      <w:hyperlink r:id="rId36" w:history="1">
        <w:r w:rsidRPr="007E574B">
          <w:rPr>
            <w:rStyle w:val="Hyperlink"/>
          </w:rPr>
          <w:t>https://www.genealogy.com/ftm/h/e/n/Elaine-Hensley/WEBSITE-0001/UHP-0579.html</w:t>
        </w:r>
      </w:hyperlink>
    </w:p>
    <w:p w14:paraId="71852203" w14:textId="77777777" w:rsidR="001D4DED" w:rsidRDefault="001D4DED" w:rsidP="001D4DED"/>
    <w:p w14:paraId="1B76C8A6" w14:textId="77777777" w:rsidR="001D4DED" w:rsidRDefault="001D4DED" w:rsidP="001D4DED">
      <w:hyperlink r:id="rId37" w:history="1">
        <w:r w:rsidRPr="007E574B">
          <w:rPr>
            <w:rStyle w:val="Hyperlink"/>
          </w:rPr>
          <w:t>http://fwosborne.blogspot.com/search/label/Sr.%20Nicholas%20Day</w:t>
        </w:r>
      </w:hyperlink>
    </w:p>
    <w:p w14:paraId="36FC5003" w14:textId="77777777" w:rsidR="001D4DED" w:rsidRDefault="001D4DED" w:rsidP="001D4DED"/>
    <w:p w14:paraId="0896566A" w14:textId="77777777" w:rsidR="001D4DED" w:rsidRDefault="001D4DED" w:rsidP="001D4DED"/>
    <w:p w14:paraId="0A7DD363" w14:textId="77777777" w:rsidR="001D4DED" w:rsidRDefault="001D4DED" w:rsidP="001D4DED">
      <w:hyperlink r:id="rId38" w:history="1">
        <w:r w:rsidRPr="007E574B">
          <w:rPr>
            <w:rStyle w:val="Hyperlink"/>
          </w:rPr>
          <w:t>https://ia802604.us.archive.org/11/items/seventiethindian00merri/seventiethindian00merri.pdf</w:t>
        </w:r>
      </w:hyperlink>
    </w:p>
    <w:p w14:paraId="18233D42" w14:textId="77777777" w:rsidR="001D4DED" w:rsidRDefault="001D4DED" w:rsidP="001D4DED"/>
    <w:p w14:paraId="1AF1BA9C" w14:textId="77777777" w:rsidR="001D4DED" w:rsidRDefault="001D4DED" w:rsidP="001D4DED">
      <w:hyperlink r:id="rId39" w:history="1">
        <w:r w:rsidRPr="007E574B">
          <w:rPr>
            <w:rStyle w:val="Hyperlink"/>
          </w:rPr>
          <w:t>https://msa.maryland.gov/megafile/msa/stagsere/se1/se5/003400/003475/pdf/msa_se5_3475.pdf</w:t>
        </w:r>
      </w:hyperlink>
    </w:p>
    <w:p w14:paraId="4690BDE6" w14:textId="77777777" w:rsidR="001D4DED" w:rsidRDefault="001D4DED" w:rsidP="001D4DED"/>
    <w:p w14:paraId="39D2087B" w14:textId="77777777" w:rsidR="001D4DED" w:rsidRDefault="001D4DED" w:rsidP="001D4DED">
      <w:hyperlink r:id="rId40" w:history="1">
        <w:r w:rsidRPr="007E574B">
          <w:rPr>
            <w:rStyle w:val="Hyperlink"/>
          </w:rPr>
          <w:t>http://www.baltimoregenealogysociety.org/BCGShome/projects/bcgs-burial-project/</w:t>
        </w:r>
      </w:hyperlink>
    </w:p>
    <w:p w14:paraId="499C2E0D" w14:textId="77777777" w:rsidR="001D4DED" w:rsidRDefault="001D4DED" w:rsidP="001D4DED"/>
    <w:p w14:paraId="079F7AA0" w14:textId="77777777" w:rsidR="001D4DED" w:rsidRDefault="001D4DED" w:rsidP="001D4DED"/>
    <w:p w14:paraId="0C2FEDB2" w14:textId="77777777" w:rsidR="001D4DED" w:rsidRDefault="001D4DED" w:rsidP="001D4DED">
      <w:hyperlink r:id="rId41" w:history="1">
        <w:r w:rsidRPr="007E574B">
          <w:rPr>
            <w:rStyle w:val="Hyperlink"/>
          </w:rPr>
          <w:t>http://ironbrigader.com/2014/04/14/future-president-benjamin-harrison-70th-indiana-infantry-battle-resaca-georgia/</w:t>
        </w:r>
      </w:hyperlink>
    </w:p>
    <w:p w14:paraId="25BE8787" w14:textId="77777777" w:rsidR="001D4DED" w:rsidRDefault="001D4DED" w:rsidP="001D4DED"/>
    <w:p w14:paraId="196212EC" w14:textId="77777777" w:rsidR="001D4DED" w:rsidRDefault="001D4DED" w:rsidP="001D4DED">
      <w:hyperlink r:id="rId42" w:history="1">
        <w:r w:rsidRPr="007E574B">
          <w:rPr>
            <w:rStyle w:val="Hyperlink"/>
          </w:rPr>
          <w:t>https://www.findagrave.com/memorial/5626329</w:t>
        </w:r>
      </w:hyperlink>
    </w:p>
    <w:p w14:paraId="627CA925" w14:textId="77777777" w:rsidR="001D4DED" w:rsidRDefault="001D4DED" w:rsidP="001D4DED"/>
    <w:p w14:paraId="6371E03C" w14:textId="77777777" w:rsidR="001D4DED" w:rsidRDefault="001D4DED" w:rsidP="001D4DED">
      <w:hyperlink r:id="rId43" w:history="1">
        <w:r w:rsidRPr="007E574B">
          <w:rPr>
            <w:rStyle w:val="Hyperlink"/>
          </w:rPr>
          <w:t>https://www.findagrave.com/memorial/5626331</w:t>
        </w:r>
      </w:hyperlink>
    </w:p>
    <w:p w14:paraId="22B437F0" w14:textId="77777777" w:rsidR="001D4DED" w:rsidRDefault="001D4DED" w:rsidP="001D4DED"/>
    <w:p w14:paraId="76D2B95E" w14:textId="77777777" w:rsidR="001D4DED" w:rsidRDefault="001D4DED" w:rsidP="001D4DED">
      <w:hyperlink r:id="rId44" w:history="1">
        <w:r w:rsidRPr="007E574B">
          <w:rPr>
            <w:rStyle w:val="Hyperlink"/>
          </w:rPr>
          <w:t>https://www.geni.com/people/Nicholas-Day-I/4587391352890086655</w:t>
        </w:r>
      </w:hyperlink>
    </w:p>
    <w:p w14:paraId="0D1E3A6C" w14:textId="77777777" w:rsidR="001D4DED" w:rsidRDefault="001D4DED" w:rsidP="001D4DED"/>
    <w:p w14:paraId="5BB3EAAB" w14:textId="77777777" w:rsidR="001D4DED" w:rsidRDefault="001D4DED" w:rsidP="001D4DED">
      <w:hyperlink r:id="rId45" w:history="1">
        <w:r w:rsidRPr="007E574B">
          <w:rPr>
            <w:rStyle w:val="Hyperlink"/>
          </w:rPr>
          <w:t>https://www.geni.com/people/David-Anthony-Day/6000000006419364111</w:t>
        </w:r>
      </w:hyperlink>
    </w:p>
    <w:p w14:paraId="203E8D1F" w14:textId="77777777" w:rsidR="001D4DED" w:rsidRDefault="001D4DED" w:rsidP="001D4DED"/>
    <w:p w14:paraId="1AB8A06D" w14:textId="77777777" w:rsidR="001D4DED" w:rsidRDefault="001D4DED" w:rsidP="001D4DED">
      <w:hyperlink r:id="rId46" w:history="1">
        <w:r w:rsidRPr="007E574B">
          <w:rPr>
            <w:rStyle w:val="Hyperlink"/>
          </w:rPr>
          <w:t>https://www.myheritage.com/names/maria_teppa</w:t>
        </w:r>
      </w:hyperlink>
    </w:p>
    <w:p w14:paraId="37EF37FC" w14:textId="77777777" w:rsidR="001D4DED" w:rsidRDefault="001D4DED" w:rsidP="001D4DED"/>
    <w:p w14:paraId="6F4395D6" w14:textId="77777777" w:rsidR="001D4DED" w:rsidRDefault="001D4DED" w:rsidP="001D4DED">
      <w:hyperlink r:id="rId47" w:history="1">
        <w:r w:rsidRPr="007E574B">
          <w:rPr>
            <w:rStyle w:val="Hyperlink"/>
          </w:rPr>
          <w:t>https://www.legacy.com/obituaries/theneworleansadvocate/obituary.aspx?pid=180843063</w:t>
        </w:r>
      </w:hyperlink>
    </w:p>
    <w:p w14:paraId="0ED82409" w14:textId="77777777" w:rsidR="001D4DED" w:rsidRDefault="001D4DED" w:rsidP="001D4DED"/>
    <w:p w14:paraId="14EB3953" w14:textId="77777777" w:rsidR="001D4DED" w:rsidRDefault="001D4DED" w:rsidP="001D4DED">
      <w:hyperlink r:id="rId48" w:history="1">
        <w:r w:rsidRPr="007E574B">
          <w:rPr>
            <w:rStyle w:val="Hyperlink"/>
          </w:rPr>
          <w:t>https://msa.maryland.gov/megafile/msa/stagsere/se1/se5/003000/003400/003475/pdf/msa_se5_3475.pdf</w:t>
        </w:r>
      </w:hyperlink>
    </w:p>
    <w:p w14:paraId="1F02E6A4" w14:textId="77777777" w:rsidR="001D4DED" w:rsidRDefault="001D4DED" w:rsidP="001D4DED"/>
    <w:p w14:paraId="4D56F1FA" w14:textId="77777777" w:rsidR="001D4DED" w:rsidRDefault="001D4DED" w:rsidP="001D4DED">
      <w:hyperlink r:id="rId49" w:history="1">
        <w:r w:rsidRPr="007E574B">
          <w:rPr>
            <w:rStyle w:val="Hyperlink"/>
          </w:rPr>
          <w:t>http://www.virtualharford.com/joppatowne.html</w:t>
        </w:r>
      </w:hyperlink>
    </w:p>
    <w:p w14:paraId="1B8DD9D7" w14:textId="77777777" w:rsidR="001D4DED" w:rsidRDefault="001D4DED" w:rsidP="001D4DED"/>
    <w:p w14:paraId="2BEAD4AA" w14:textId="77777777" w:rsidR="001D4DED" w:rsidRDefault="001D4DED" w:rsidP="001D4DED">
      <w:hyperlink r:id="rId50" w:history="1">
        <w:r w:rsidRPr="007E574B">
          <w:rPr>
            <w:rStyle w:val="Hyperlink"/>
          </w:rPr>
          <w:t>https://www.findagrave.com/memorial/31310148/ishmael-day</w:t>
        </w:r>
      </w:hyperlink>
    </w:p>
    <w:p w14:paraId="6AED4324" w14:textId="77777777" w:rsidR="001D4DED" w:rsidRDefault="001D4DED" w:rsidP="001D4DED"/>
    <w:p w14:paraId="2B359D90" w14:textId="77777777" w:rsidR="001D4DED" w:rsidRDefault="001D4DED" w:rsidP="001D4DED">
      <w:hyperlink r:id="rId51" w:history="1">
        <w:r w:rsidRPr="007E574B">
          <w:rPr>
            <w:rStyle w:val="Hyperlink"/>
          </w:rPr>
          <w:t>https://sites.google.com/site/mdoffmd/home</w:t>
        </w:r>
      </w:hyperlink>
    </w:p>
    <w:p w14:paraId="42EA5CED" w14:textId="77777777" w:rsidR="001D4DED" w:rsidRDefault="001D4DED" w:rsidP="001D4DED"/>
    <w:p w14:paraId="33FBD21B" w14:textId="77777777" w:rsidR="001D4DED" w:rsidRDefault="001D4DED" w:rsidP="001D4DED">
      <w:hyperlink r:id="rId52" w:history="1">
        <w:r w:rsidRPr="007E574B">
          <w:rPr>
            <w:rStyle w:val="Hyperlink"/>
          </w:rPr>
          <w:t>https://www.findagrave.com/memorial/116393633/nicholas-day</w:t>
        </w:r>
      </w:hyperlink>
    </w:p>
    <w:p w14:paraId="5EB81FC3" w14:textId="77777777" w:rsidR="001D4DED" w:rsidRDefault="001D4DED" w:rsidP="001D4DED"/>
    <w:p w14:paraId="58A76064" w14:textId="77777777" w:rsidR="001D4DED" w:rsidRDefault="001D4DED" w:rsidP="001D4DED">
      <w:hyperlink r:id="rId53" w:history="1">
        <w:r w:rsidRPr="007E574B">
          <w:rPr>
            <w:rStyle w:val="Hyperlink"/>
          </w:rPr>
          <w:t>https://www.genealogy.com/ftm/h/e/n/Elaine-Hensley/WEBSITE-0001/UHP-0573.html</w:t>
        </w:r>
      </w:hyperlink>
    </w:p>
    <w:p w14:paraId="2829D364" w14:textId="77777777" w:rsidR="001D4DED" w:rsidRDefault="001D4DED" w:rsidP="001D4DED"/>
    <w:p w14:paraId="679F6EDB" w14:textId="77777777" w:rsidR="001D4DED" w:rsidRDefault="001D4DED" w:rsidP="001D4DED">
      <w:hyperlink r:id="rId54" w:history="1">
        <w:r w:rsidRPr="007E574B">
          <w:rPr>
            <w:rStyle w:val="Hyperlink"/>
          </w:rPr>
          <w:t>https://www.genealogy.com/ftm/h/e/n/Elaine-Hensley/WEBSITE-0001/UHP-0577.html</w:t>
        </w:r>
      </w:hyperlink>
    </w:p>
    <w:p w14:paraId="6A6CA4FE" w14:textId="77777777" w:rsidR="001D4DED" w:rsidRDefault="001D4DED" w:rsidP="001D4DED"/>
    <w:p w14:paraId="65029184" w14:textId="77777777" w:rsidR="001D4DED" w:rsidRDefault="001D4DED" w:rsidP="001D4DED">
      <w:hyperlink r:id="rId55" w:history="1">
        <w:r w:rsidRPr="007E574B">
          <w:rPr>
            <w:rStyle w:val="Hyperlink"/>
          </w:rPr>
          <w:t>https://en.wikipedia.org/wiki/Ishmael_Day</w:t>
        </w:r>
      </w:hyperlink>
    </w:p>
    <w:p w14:paraId="2E956EB7" w14:textId="77777777" w:rsidR="001D4DED" w:rsidRDefault="001D4DED" w:rsidP="001D4DED"/>
    <w:p w14:paraId="35C51C53" w14:textId="77777777" w:rsidR="001D4DED" w:rsidRDefault="001D4DED" w:rsidP="001D4DED">
      <w:hyperlink r:id="rId56" w:history="1">
        <w:r w:rsidRPr="007E574B">
          <w:rPr>
            <w:rStyle w:val="Hyperlink"/>
          </w:rPr>
          <w:t>http://www.angelfire.com/pa/DayFamilies/WallysLine1.html</w:t>
        </w:r>
      </w:hyperlink>
    </w:p>
    <w:p w14:paraId="65DC7EAE" w14:textId="77777777" w:rsidR="001D4DED" w:rsidRDefault="001D4DED" w:rsidP="001D4DED">
      <w:hyperlink r:id="rId57" w:history="1">
        <w:r w:rsidRPr="007E574B">
          <w:rPr>
            <w:rStyle w:val="Hyperlink"/>
          </w:rPr>
          <w:t>http://so-many-ancestors.blogspot.com/2014/11/those-places-thursday-day-deans-king.html</w:t>
        </w:r>
      </w:hyperlink>
    </w:p>
    <w:p w14:paraId="56F4D3F1" w14:textId="77777777" w:rsidR="001D4DED" w:rsidRDefault="001D4DED" w:rsidP="001D4DED"/>
    <w:p w14:paraId="0973B2A0" w14:textId="77777777" w:rsidR="001D4DED" w:rsidRDefault="001D4DED" w:rsidP="001D4DED"/>
    <w:p w14:paraId="36985115" w14:textId="77777777" w:rsidR="001D4DED" w:rsidRDefault="001D4DED" w:rsidP="001D4DED">
      <w:hyperlink r:id="rId58" w:history="1">
        <w:r w:rsidRPr="007E574B">
          <w:rPr>
            <w:rStyle w:val="Hyperlink"/>
          </w:rPr>
          <w:t>http://www.stjohnskingsville.org/wp-content/uploads/2015/07/A-History-of-St-Johns-Kingsville-May-2015.pdf</w:t>
        </w:r>
      </w:hyperlink>
    </w:p>
    <w:p w14:paraId="0C6B6BDF" w14:textId="77777777" w:rsidR="001D4DED" w:rsidRDefault="001D4DED" w:rsidP="001D4DED"/>
    <w:p w14:paraId="10160A4E" w14:textId="77777777" w:rsidR="001D4DED" w:rsidRDefault="001D4DED" w:rsidP="001D4DED">
      <w:hyperlink r:id="rId59" w:history="1">
        <w:r w:rsidRPr="007E574B">
          <w:rPr>
            <w:rStyle w:val="Hyperlink"/>
          </w:rPr>
          <w:t>http://www.kingsville-md.us/history/index.html</w:t>
        </w:r>
      </w:hyperlink>
    </w:p>
    <w:p w14:paraId="3895FFF8" w14:textId="77777777" w:rsidR="001D4DED" w:rsidRDefault="001D4DED" w:rsidP="001D4DED"/>
    <w:p w14:paraId="6D899852" w14:textId="77777777" w:rsidR="001D4DED" w:rsidRDefault="001D4DED" w:rsidP="001D4DED">
      <w:hyperlink r:id="rId60" w:history="1">
        <w:r w:rsidRPr="007E574B">
          <w:rPr>
            <w:rStyle w:val="Hyperlink"/>
          </w:rPr>
          <w:t>https://www.genealogy.com/ftm/h/e/n/Elaine-Hensley/WEBSITE-0001/UHP-0577.html</w:t>
        </w:r>
      </w:hyperlink>
    </w:p>
    <w:p w14:paraId="52A569B7" w14:textId="77777777" w:rsidR="001D4DED" w:rsidRDefault="001D4DED" w:rsidP="001D4DED"/>
    <w:p w14:paraId="2ED568EC" w14:textId="77777777" w:rsidR="001D4DED" w:rsidRDefault="001D4DED" w:rsidP="001D4DED"/>
    <w:p w14:paraId="37875B72" w14:textId="77777777" w:rsidR="001D4DED" w:rsidRDefault="001D4DED">
      <w:pPr>
        <w:rPr>
          <w:noProof/>
        </w:rPr>
      </w:pPr>
    </w:p>
    <w:p w14:paraId="72C8E9E2" w14:textId="092630A4" w:rsidR="00C03120" w:rsidRDefault="00C03120">
      <w:pPr>
        <w:rPr>
          <w:noProof/>
        </w:rPr>
      </w:pPr>
      <w:r>
        <w:rPr>
          <w:noProof/>
        </w:rPr>
        <w:lastRenderedPageBreak/>
        <w:drawing>
          <wp:inline distT="0" distB="0" distL="0" distR="0" wp14:anchorId="1924A6A6" wp14:editId="7A1C2550">
            <wp:extent cx="5943600" cy="6913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943600" cy="6913880"/>
                    </a:xfrm>
                    <a:prstGeom prst="rect">
                      <a:avLst/>
                    </a:prstGeom>
                  </pic:spPr>
                </pic:pic>
              </a:graphicData>
            </a:graphic>
          </wp:inline>
        </w:drawing>
      </w:r>
    </w:p>
    <w:p w14:paraId="36F765C7" w14:textId="77777777" w:rsidR="00C03120" w:rsidRDefault="00C03120">
      <w:pPr>
        <w:rPr>
          <w:noProof/>
        </w:rPr>
      </w:pPr>
    </w:p>
    <w:p w14:paraId="748879F3" w14:textId="77777777" w:rsidR="00C03120" w:rsidRDefault="00C03120">
      <w:pPr>
        <w:rPr>
          <w:noProof/>
        </w:rPr>
      </w:pPr>
    </w:p>
    <w:p w14:paraId="5565503B" w14:textId="77777777" w:rsidR="00C03120" w:rsidRDefault="00C03120">
      <w:pPr>
        <w:rPr>
          <w:noProof/>
        </w:rPr>
      </w:pPr>
    </w:p>
    <w:p w14:paraId="2032D4B9" w14:textId="54AE2F06" w:rsidR="00C03120" w:rsidRPr="00C03120" w:rsidRDefault="00C03120">
      <w:pPr>
        <w:rPr>
          <w:sz w:val="40"/>
          <w:szCs w:val="40"/>
        </w:rPr>
      </w:pPr>
    </w:p>
    <w:sectPr w:rsidR="00C03120" w:rsidRPr="00C0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0"/>
    <w:rsid w:val="001D4DED"/>
    <w:rsid w:val="00565640"/>
    <w:rsid w:val="008F073C"/>
    <w:rsid w:val="00C0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5D9A"/>
  <w15:chartTrackingRefBased/>
  <w15:docId w15:val="{C14ABBDD-99FE-4ACB-A880-F41E0CDC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120"/>
    <w:rPr>
      <w:rFonts w:ascii="Segoe UI" w:hAnsi="Segoe UI" w:cs="Segoe UI"/>
      <w:sz w:val="18"/>
      <w:szCs w:val="18"/>
    </w:rPr>
  </w:style>
  <w:style w:type="character" w:styleId="Hyperlink">
    <w:name w:val="Hyperlink"/>
    <w:basedOn w:val="DefaultParagraphFont"/>
    <w:uiPriority w:val="99"/>
    <w:unhideWhenUsed/>
    <w:rsid w:val="001D4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ni.com/profile/4587391352890086655/events/6000000003221488756" TargetMode="External"/><Relationship Id="rId18" Type="http://schemas.openxmlformats.org/officeDocument/2006/relationships/hyperlink" Target="http://www.geni.com/profile/4587391352890086655/events/6000000001122067575" TargetMode="External"/><Relationship Id="rId26" Type="http://schemas.openxmlformats.org/officeDocument/2006/relationships/hyperlink" Target="http://skyways.lib.ks.us/genweb/archives/dickinson/military/1883.txt" TargetMode="External"/><Relationship Id="rId39" Type="http://schemas.openxmlformats.org/officeDocument/2006/relationships/hyperlink" Target="https://msa.maryland.gov/megafile/msa/stagsere/se1/se5/003400/003475/pdf/msa_se5_3475.pdf" TargetMode="External"/><Relationship Id="rId21" Type="http://schemas.openxmlformats.org/officeDocument/2006/relationships/hyperlink" Target="http://www.acw70indiana.com/70thindiana/companyf.htm" TargetMode="External"/><Relationship Id="rId34" Type="http://schemas.openxmlformats.org/officeDocument/2006/relationships/hyperlink" Target="https://www.findagrave.com/memorial/116163472/nicholas-day" TargetMode="External"/><Relationship Id="rId42" Type="http://schemas.openxmlformats.org/officeDocument/2006/relationships/hyperlink" Target="https://www.findagrave.com/memorial/5626329" TargetMode="External"/><Relationship Id="rId47" Type="http://schemas.openxmlformats.org/officeDocument/2006/relationships/hyperlink" Target="https://www.legacy.com/obituaries/theneworleansadvocate/obituary.aspx?pid=180843063" TargetMode="External"/><Relationship Id="rId50" Type="http://schemas.openxmlformats.org/officeDocument/2006/relationships/hyperlink" Target="https://www.findagrave.com/memorial/31310148/ishmael-day" TargetMode="External"/><Relationship Id="rId55" Type="http://schemas.openxmlformats.org/officeDocument/2006/relationships/hyperlink" Target="https://en.wikipedia.org/wiki/Ishmael_Day" TargetMode="External"/><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geni.com/profile/4587391352890086655/events/6000000000571088046" TargetMode="External"/><Relationship Id="rId20" Type="http://schemas.openxmlformats.org/officeDocument/2006/relationships/hyperlink" Target="http://www.acw70indiana.com" TargetMode="External"/><Relationship Id="rId29" Type="http://schemas.openxmlformats.org/officeDocument/2006/relationships/hyperlink" Target="https://www.findagrave.com/memorial/5626329" TargetMode="External"/><Relationship Id="rId41" Type="http://schemas.openxmlformats.org/officeDocument/2006/relationships/hyperlink" Target="http://ironbrigader.com/2014/04/14/future-president-benjamin-harrison-70th-indiana-infantry-battle-resaca-georgia/" TargetMode="External"/><Relationship Id="rId54" Type="http://schemas.openxmlformats.org/officeDocument/2006/relationships/hyperlink" Target="https://www.genealogy.com/ftm/h/e/n/Elaine-Hensley/WEBSITE-0001/UHP-0577.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eni.com/profile/4587391352890086655/events/6000000001063027073" TargetMode="External"/><Relationship Id="rId24" Type="http://schemas.openxmlformats.org/officeDocument/2006/relationships/hyperlink" Target="http://www.resacabattlefield.org/FoRstart.html" TargetMode="External"/><Relationship Id="rId32" Type="http://schemas.openxmlformats.org/officeDocument/2006/relationships/hyperlink" Target="http://www.angelfire.com/pa/DayFamilies/WallysLine1.html" TargetMode="External"/><Relationship Id="rId37" Type="http://schemas.openxmlformats.org/officeDocument/2006/relationships/hyperlink" Target="http://fwosborne.blogspot.com/search/label/Sr.%20Nicholas%20Day" TargetMode="External"/><Relationship Id="rId40" Type="http://schemas.openxmlformats.org/officeDocument/2006/relationships/hyperlink" Target="http://www.baltimoregenealogysociety.org/BCGShome/projects/bcgs-burial-project/" TargetMode="External"/><Relationship Id="rId45" Type="http://schemas.openxmlformats.org/officeDocument/2006/relationships/hyperlink" Target="https://www.geni.com/people/David-Anthony-Day/6000000006419364111" TargetMode="External"/><Relationship Id="rId53" Type="http://schemas.openxmlformats.org/officeDocument/2006/relationships/hyperlink" Target="https://www.genealogy.com/ftm/h/e/n/Elaine-Hensley/WEBSITE-0001/UHP-0573.html" TargetMode="External"/><Relationship Id="rId58" Type="http://schemas.openxmlformats.org/officeDocument/2006/relationships/hyperlink" Target="http://www.stjohnskingsville.org/wp-content/uploads/2015/07/A-History-of-St-Johns-Kingsville-May-2015.pdf" TargetMode="External"/><Relationship Id="rId5" Type="http://schemas.openxmlformats.org/officeDocument/2006/relationships/image" Target="media/image1.png"/><Relationship Id="rId15" Type="http://schemas.openxmlformats.org/officeDocument/2006/relationships/hyperlink" Target="http://www.geni.com/profile/4587391352890086655/events/6000000004989540642" TargetMode="External"/><Relationship Id="rId23" Type="http://schemas.openxmlformats.org/officeDocument/2006/relationships/hyperlink" Target="http://www.findagrave.com/cgi-bin/fg.cgi?page=gsr&amp;GSiman=1&amp;GScid=91894&amp;GSfn=&amp;GSln=Day" TargetMode="External"/><Relationship Id="rId28" Type="http://schemas.openxmlformats.org/officeDocument/2006/relationships/hyperlink" Target="http://www.georgiadivision.org/bor_reenactment.html" TargetMode="External"/><Relationship Id="rId36" Type="http://schemas.openxmlformats.org/officeDocument/2006/relationships/hyperlink" Target="https://www.genealogy.com/ftm/h/e/n/Elaine-Hensley/WEBSITE-0001/UHP-0579.html" TargetMode="External"/><Relationship Id="rId49" Type="http://schemas.openxmlformats.org/officeDocument/2006/relationships/hyperlink" Target="http://www.virtualharford.com/joppatowne.html" TargetMode="External"/><Relationship Id="rId57" Type="http://schemas.openxmlformats.org/officeDocument/2006/relationships/hyperlink" Target="http://so-many-ancestors.blogspot.com/2014/11/those-places-thursday-day-deans-king.html" TargetMode="External"/><Relationship Id="rId61" Type="http://schemas.openxmlformats.org/officeDocument/2006/relationships/image" Target="media/image5.png"/><Relationship Id="rId10" Type="http://schemas.openxmlformats.org/officeDocument/2006/relationships/hyperlink" Target="http://www.geni.com/profile/4587391352890086655/events/4587391418960086662" TargetMode="External"/><Relationship Id="rId19" Type="http://schemas.openxmlformats.org/officeDocument/2006/relationships/hyperlink" Target="http://www.geni.com/profile/4587391352890086655/events/6000000001122067577" TargetMode="External"/><Relationship Id="rId31" Type="http://schemas.openxmlformats.org/officeDocument/2006/relationships/hyperlink" Target="https://www.findagrave.com/cemetery/2256768/memorial-search?firstname=&amp;lastname=Day&amp;cemeteryname=&amp;page=1" TargetMode="External"/><Relationship Id="rId44" Type="http://schemas.openxmlformats.org/officeDocument/2006/relationships/hyperlink" Target="https://www.geni.com/people/Nicholas-Day-I/4587391352890086655" TargetMode="External"/><Relationship Id="rId52" Type="http://schemas.openxmlformats.org/officeDocument/2006/relationships/hyperlink" Target="https://www.findagrave.com/memorial/116393633/nicholas-day" TargetMode="External"/><Relationship Id="rId60" Type="http://schemas.openxmlformats.org/officeDocument/2006/relationships/hyperlink" Target="https://www.genealogy.com/ftm/h/e/n/Elaine-Hensley/WEBSITE-0001/UHP-0577.html" TargetMode="External"/><Relationship Id="rId4" Type="http://schemas.openxmlformats.org/officeDocument/2006/relationships/webSettings" Target="webSettings.xml"/><Relationship Id="rId9" Type="http://schemas.openxmlformats.org/officeDocument/2006/relationships/hyperlink" Target="http://www.geni.com/" TargetMode="External"/><Relationship Id="rId14" Type="http://schemas.openxmlformats.org/officeDocument/2006/relationships/hyperlink" Target="http://www.geni.com/profile/4587391352890086655/events/6000000001627817049" TargetMode="External"/><Relationship Id="rId22" Type="http://schemas.openxmlformats.org/officeDocument/2006/relationships/hyperlink" Target="https://www.findagrave.com/cemetery/91894/memorial-search?firstname=&amp;lastname=Day&amp;cemeteryname=&amp;page=1" TargetMode="External"/><Relationship Id="rId27" Type="http://schemas.openxmlformats.org/officeDocument/2006/relationships/hyperlink" Target="http://sites.rootsweb.com/~ksdickin/1893bios/1893daywesleyw.html" TargetMode="External"/><Relationship Id="rId30" Type="http://schemas.openxmlformats.org/officeDocument/2006/relationships/hyperlink" Target="https://www.geni.com/people/Nicholas-Day-I/4587391352890086655" TargetMode="External"/><Relationship Id="rId35" Type="http://schemas.openxmlformats.org/officeDocument/2006/relationships/hyperlink" Target="https://www.genealogy.com/ftm/h/e/n/Elaine-Hensley/WEBSITE-0001/UHP-0577.html" TargetMode="External"/><Relationship Id="rId43" Type="http://schemas.openxmlformats.org/officeDocument/2006/relationships/hyperlink" Target="https://www.findagrave.com/memorial/5626331" TargetMode="External"/><Relationship Id="rId48" Type="http://schemas.openxmlformats.org/officeDocument/2006/relationships/hyperlink" Target="https://msa.maryland.gov/megafile/msa/stagsere/se1/se5/003000/003400/003475/pdf/msa_se5_3475.pdf" TargetMode="External"/><Relationship Id="rId56" Type="http://schemas.openxmlformats.org/officeDocument/2006/relationships/hyperlink" Target="http://www.angelfire.com/pa/DayFamilies/WallysLine1.html" TargetMode="External"/><Relationship Id="rId8" Type="http://schemas.openxmlformats.org/officeDocument/2006/relationships/image" Target="media/image4.jpeg"/><Relationship Id="rId51" Type="http://schemas.openxmlformats.org/officeDocument/2006/relationships/hyperlink" Target="https://sites.google.com/site/mdoffmd/home" TargetMode="External"/><Relationship Id="rId3" Type="http://schemas.openxmlformats.org/officeDocument/2006/relationships/settings" Target="settings.xml"/><Relationship Id="rId12" Type="http://schemas.openxmlformats.org/officeDocument/2006/relationships/hyperlink" Target="http://www.geni.com/profile/4587391352890086655/events/4587205277480064034" TargetMode="External"/><Relationship Id="rId17" Type="http://schemas.openxmlformats.org/officeDocument/2006/relationships/hyperlink" Target="http://www.geni.com/profile/4587391352890086655/events/4587391419970086663" TargetMode="External"/><Relationship Id="rId25" Type="http://schemas.openxmlformats.org/officeDocument/2006/relationships/hyperlink" Target="http://www.rootsweb.ancestry.com/~ksdickin/1893bios/1893daywesleyw.html" TargetMode="External"/><Relationship Id="rId33" Type="http://schemas.openxmlformats.org/officeDocument/2006/relationships/hyperlink" Target="https://www.familysearch.org" TargetMode="External"/><Relationship Id="rId38" Type="http://schemas.openxmlformats.org/officeDocument/2006/relationships/hyperlink" Target="https://ia802604.us.archive.org/11/items/seventiethindian00merri/seventiethindian00merri.pdf" TargetMode="External"/><Relationship Id="rId46" Type="http://schemas.openxmlformats.org/officeDocument/2006/relationships/hyperlink" Target="https://www.myheritage.com/names/maria_teppa" TargetMode="External"/><Relationship Id="rId59" Type="http://schemas.openxmlformats.org/officeDocument/2006/relationships/hyperlink" Target="http://www.kingsville-md.us/histo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holliman</dc:creator>
  <cp:keywords/>
  <dc:description/>
  <cp:lastModifiedBy>glenn holliman</cp:lastModifiedBy>
  <cp:revision>2</cp:revision>
  <dcterms:created xsi:type="dcterms:W3CDTF">2019-04-13T12:29:00Z</dcterms:created>
  <dcterms:modified xsi:type="dcterms:W3CDTF">2019-04-13T12:29:00Z</dcterms:modified>
</cp:coreProperties>
</file>