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D84F52">
      <w:r w:rsidRPr="00D84F52">
        <w:drawing>
          <wp:inline distT="0" distB="0" distL="0" distR="0">
            <wp:extent cx="5943600" cy="363220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029200"/>
                      <a:chOff x="457200" y="1143000"/>
                      <a:chExt cx="8229600" cy="50292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143000"/>
                        <a:ext cx="8229600" cy="5029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25000" lnSpcReduction="2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 smtClean="0"/>
                        </a:p>
                        <a:p>
                          <a:r>
                            <a:rPr lang="en-US" sz="5600" b="1" dirty="0" smtClean="0">
                              <a:latin typeface="Georgia" pitchFamily="18" charset="0"/>
                            </a:rPr>
                            <a:t>Richard Holyman (1386) Chipping Wycombe, Buckinghamshire, England</a:t>
                          </a:r>
                          <a:r>
                            <a:rPr lang="en-US" sz="5600" b="1" dirty="0" smtClean="0">
                              <a:solidFill>
                                <a:srgbClr val="FF0000"/>
                              </a:solidFill>
                              <a:latin typeface="Georgia" pitchFamily="18" charset="0"/>
                            </a:rPr>
                            <a:t>*</a:t>
                          </a:r>
                        </a:p>
                        <a:p>
                          <a:endParaRPr lang="en-US" sz="5600" b="1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5600" b="1" dirty="0" smtClean="0">
                              <a:latin typeface="Georgia" pitchFamily="18" charset="0"/>
                            </a:rPr>
                            <a:t>William Holyman (1444), Cuddington, Buckinghamshire, England</a:t>
                          </a:r>
                          <a:r>
                            <a:rPr lang="en-US" sz="5600" b="1" dirty="0" smtClean="0">
                              <a:solidFill>
                                <a:srgbClr val="FF0000"/>
                              </a:solidFill>
                              <a:latin typeface="Georgia" pitchFamily="18" charset="0"/>
                            </a:rPr>
                            <a:t>*</a:t>
                          </a:r>
                        </a:p>
                        <a:p>
                          <a:endParaRPr lang="en-US" sz="5600" b="1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5600" b="1" dirty="0" smtClean="0">
                              <a:latin typeface="Georgia" pitchFamily="18" charset="0"/>
                            </a:rPr>
                            <a:t>John Holyman (d 1521), Cuddington, Buckinghamshire, England</a:t>
                          </a:r>
                        </a:p>
                        <a:p>
                          <a:endParaRPr lang="en-US" sz="5600" b="1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5600" b="1" dirty="0" smtClean="0">
                              <a:latin typeface="Georgia" pitchFamily="18" charset="0"/>
                            </a:rPr>
                            <a:t>John Holyman (d 1533), Cuddington, Buckinghamshire, England</a:t>
                          </a:r>
                        </a:p>
                        <a:p>
                          <a:endParaRPr lang="en-US" sz="5600" b="1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5600" b="1" dirty="0" smtClean="0">
                              <a:latin typeface="Georgia" pitchFamily="18" charset="0"/>
                            </a:rPr>
                            <a:t>Thomas Holyman (1500 ca – 1558), Cuddington, Buckinghamshire, England</a:t>
                          </a:r>
                          <a:endParaRPr lang="en-US" sz="5600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5600" b="1" dirty="0" smtClean="0">
                              <a:latin typeface="Georgia" pitchFamily="18" charset="0"/>
                            </a:rPr>
                            <a:t> </a:t>
                          </a:r>
                          <a:endParaRPr lang="en-US" sz="5600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5600" b="1" i="1" dirty="0" smtClean="0">
                              <a:latin typeface="Georgia" pitchFamily="18" charset="0"/>
                            </a:rPr>
                            <a:t> </a:t>
                          </a:r>
                          <a:r>
                            <a:rPr lang="en-US" sz="5600" b="1" dirty="0" smtClean="0">
                              <a:latin typeface="Georgia" pitchFamily="18" charset="0"/>
                            </a:rPr>
                            <a:t>Christopher Holyman (1545 ca – 1588), Sherington, Buckinghamshire, England</a:t>
                          </a:r>
                          <a:endParaRPr lang="en-US" sz="5600" dirty="0" smtClean="0">
                            <a:latin typeface="Georgia" pitchFamily="18" charset="0"/>
                          </a:endParaRPr>
                        </a:p>
                        <a:p>
                          <a:endParaRPr lang="en-US" sz="5600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5600" b="1" i="1" dirty="0" smtClean="0">
                              <a:latin typeface="Georgia" pitchFamily="18" charset="0"/>
                            </a:rPr>
                            <a:t> </a:t>
                          </a:r>
                          <a:r>
                            <a:rPr lang="en-US" sz="5600" b="1" dirty="0" smtClean="0">
                              <a:latin typeface="Georgia" pitchFamily="18" charset="0"/>
                            </a:rPr>
                            <a:t>Thomas Holyman (1580 ca – 1648/53 ca), Bedford, Bedfordshire, England</a:t>
                          </a:r>
                        </a:p>
                        <a:p>
                          <a:endParaRPr lang="en-US" sz="5600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5600" b="1" dirty="0" smtClean="0">
                              <a:latin typeface="Georgia" pitchFamily="18" charset="0"/>
                            </a:rPr>
                            <a:t> Christopher Holyman (1618-1691), Isle of Wight County, Virginia</a:t>
                          </a:r>
                        </a:p>
                        <a:p>
                          <a:endParaRPr lang="en-US" sz="5600" b="1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5600" b="1" dirty="0" smtClean="0">
                              <a:latin typeface="Georgia" pitchFamily="18" charset="0"/>
                            </a:rPr>
                            <a:t>Richard Holliman (1660 ca – 1711), Surry County, Virginia</a:t>
                          </a:r>
                          <a:endParaRPr lang="en-US" sz="5600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5600" b="1" i="1" dirty="0" smtClean="0">
                              <a:latin typeface="Georgia" pitchFamily="18" charset="0"/>
                            </a:rPr>
                            <a:t> </a:t>
                          </a:r>
                          <a:endParaRPr lang="en-US" sz="5600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5600" b="1" dirty="0" smtClean="0">
                              <a:latin typeface="Georgia" pitchFamily="18" charset="0"/>
                            </a:rPr>
                            <a:t>Samuel Holliman (1709 – 1789), Johnston County, North Carolina</a:t>
                          </a:r>
                          <a:endParaRPr lang="en-US" sz="5600" dirty="0" smtClean="0">
                            <a:latin typeface="Georgia" pitchFamily="18" charset="0"/>
                          </a:endParaRPr>
                        </a:p>
                        <a:p>
                          <a:endParaRPr lang="en-US" sz="5600" b="1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5600" b="1" dirty="0" smtClean="0">
                              <a:latin typeface="Georgia" pitchFamily="18" charset="0"/>
                            </a:rPr>
                            <a:t>James Grantson Holliman (1750 – 1836), Lancaster County, South Carolina</a:t>
                          </a:r>
                          <a:endParaRPr lang="en-US" sz="5600" dirty="0" smtClean="0">
                            <a:latin typeface="Georgia" pitchFamily="18" charset="0"/>
                          </a:endParaRPr>
                        </a:p>
                        <a:p>
                          <a:endParaRPr lang="en-US" sz="5600" b="1" i="1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5600" b="1" dirty="0" smtClean="0">
                              <a:latin typeface="Georgia" pitchFamily="18" charset="0"/>
                            </a:rPr>
                            <a:t>Cornelius (1792–1862), Charles (1795-1842) and Warren Holliman (1801-1876), Fayette County, Alabama.  Warren moved a few years later to Arkansas.</a:t>
                          </a:r>
                          <a:endParaRPr lang="en-US" sz="5600" dirty="0" smtClean="0">
                            <a:latin typeface="Georgia" pitchFamily="18" charset="0"/>
                          </a:endParaRPr>
                        </a:p>
                        <a:p>
                          <a:endParaRPr lang="en-US" sz="4800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sz="4800" b="1" i="1" dirty="0" smtClean="0">
                              <a:latin typeface="Georgia" pitchFamily="18" charset="0"/>
                            </a:rPr>
                            <a:t> </a:t>
                          </a:r>
                          <a:endParaRPr lang="en-US" sz="4800" dirty="0" smtClean="0">
                            <a:latin typeface="Georgia" pitchFamily="18" charset="0"/>
                          </a:endParaRPr>
                        </a:p>
                        <a:p>
                          <a:r>
                            <a:rPr lang="en-US" b="1" i="1" dirty="0" smtClean="0"/>
                            <a:t> </a:t>
                          </a:r>
                          <a:endParaRPr lang="en-US" dirty="0" smtClean="0"/>
                        </a:p>
                        <a:p>
                          <a:r>
                            <a:rPr lang="en-US" b="1" i="1" dirty="0" smtClean="0"/>
                            <a:t> </a:t>
                          </a:r>
                          <a:endParaRPr lang="en-US" dirty="0" smtClean="0"/>
                        </a:p>
                        <a:p>
                          <a:r>
                            <a:rPr lang="en-US" b="1" dirty="0" smtClean="0"/>
                            <a:t> </a:t>
                          </a:r>
                          <a:endParaRPr lang="en-US" dirty="0" smtClean="0"/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4F52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3EB1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4F5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2014-04-27T11:50:00Z</dcterms:created>
  <dcterms:modified xsi:type="dcterms:W3CDTF">2014-04-27T11:51:00Z</dcterms:modified>
</cp:coreProperties>
</file>