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2BA" w:rsidRDefault="000B32BA" w:rsidP="000B32BA">
      <w:pPr>
        <w:pStyle w:val="separator"/>
        <w:spacing w:before="0" w:beforeAutospacing="0" w:after="0" w:afterAutospacing="0"/>
        <w:rPr>
          <w:color w:val="000000"/>
          <w:sz w:val="27"/>
          <w:szCs w:val="27"/>
        </w:rPr>
      </w:pPr>
      <w:r>
        <w:rPr>
          <w:b/>
          <w:bCs/>
          <w:color w:val="000000"/>
          <w:sz w:val="36"/>
          <w:szCs w:val="36"/>
        </w:rPr>
        <w:t>The Hymn of Abbots Leigh</w:t>
      </w:r>
    </w:p>
    <w:p w:rsidR="000B32BA" w:rsidRDefault="000B32BA" w:rsidP="000B32BA">
      <w:pPr>
        <w:pStyle w:val="separator"/>
        <w:spacing w:before="0" w:beforeAutospacing="0" w:after="0" w:afterAutospacing="0"/>
        <w:jc w:val="center"/>
        <w:rPr>
          <w:color w:val="000000"/>
          <w:sz w:val="27"/>
          <w:szCs w:val="27"/>
        </w:rPr>
      </w:pPr>
    </w:p>
    <w:p w:rsidR="000B32BA" w:rsidRDefault="000B32BA" w:rsidP="000B32BA">
      <w:pPr>
        <w:pStyle w:val="separator"/>
        <w:spacing w:before="0" w:beforeAutospacing="0" w:after="0" w:afterAutospacing="0"/>
        <w:rPr>
          <w:color w:val="000000"/>
          <w:sz w:val="27"/>
          <w:szCs w:val="27"/>
        </w:rPr>
      </w:pPr>
      <w:r>
        <w:rPr>
          <w:color w:val="000000"/>
          <w:sz w:val="27"/>
          <w:szCs w:val="27"/>
        </w:rPr>
        <w:t>In 1942, England was fighting for its existence.  Even though the Yanks had entered the war, Rommel's African Corp continued to bottle up and occasionally whip the British Army at the front door of Egypt. Nazi U-Boats were sinking record number of ships off the U.S. coast and throughout the North Atlantic.</w:t>
      </w:r>
    </w:p>
    <w:p w:rsidR="000B32BA" w:rsidRDefault="000B32BA" w:rsidP="000B32BA">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638E4D77" wp14:editId="653EC1C5">
            <wp:extent cx="3810000" cy="2819400"/>
            <wp:effectExtent l="0" t="0" r="0" b="0"/>
            <wp:docPr id="1" name="Picture 1" descr="http://4.bp.blogspot.com/-xIJYBG3mhEQ/UAmkwhJu9aI/AAAAAAAAEPI/Jpby057-ue0/s400/2011+11+Abbott-Leigh,+UK+Holy+Trinity+Church.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xIJYBG3mhEQ/UAmkwhJu9aI/AAAAAAAAEPI/Jpby057-ue0/s400/2011+11+Abbott-Leigh,+UK+Holy+Trinity+Church.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p>
    <w:p w:rsidR="000B32BA" w:rsidRDefault="000B32BA" w:rsidP="000B32BA">
      <w:pPr>
        <w:pStyle w:val="NormalWeb"/>
        <w:spacing w:before="0" w:beforeAutospacing="0" w:after="0" w:afterAutospacing="0"/>
        <w:rPr>
          <w:color w:val="000000"/>
          <w:sz w:val="27"/>
          <w:szCs w:val="27"/>
        </w:rPr>
      </w:pPr>
    </w:p>
    <w:p w:rsidR="000B32BA" w:rsidRDefault="000B32BA" w:rsidP="000B32BA">
      <w:pPr>
        <w:pStyle w:val="NormalWeb"/>
        <w:spacing w:before="0" w:beforeAutospacing="0" w:after="0" w:afterAutospacing="0"/>
        <w:rPr>
          <w:color w:val="000000"/>
          <w:sz w:val="27"/>
          <w:szCs w:val="27"/>
        </w:rPr>
      </w:pPr>
    </w:p>
    <w:p w:rsidR="000B32BA" w:rsidRDefault="000B32BA" w:rsidP="000B32BA">
      <w:pPr>
        <w:pStyle w:val="separator"/>
        <w:spacing w:before="0" w:beforeAutospacing="0" w:after="0" w:afterAutospacing="0"/>
        <w:rPr>
          <w:color w:val="000000"/>
          <w:sz w:val="27"/>
          <w:szCs w:val="27"/>
        </w:rPr>
      </w:pPr>
      <w:r>
        <w:rPr>
          <w:color w:val="000000"/>
          <w:sz w:val="27"/>
          <w:szCs w:val="27"/>
        </w:rPr>
        <w:t>After the 1940 Blitz, the British Broadcasting System moved its wireless service from bombed out central London to Bristol, a long stone</w:t>
      </w:r>
      <w:r w:rsidR="00F138FB">
        <w:rPr>
          <w:color w:val="000000"/>
          <w:sz w:val="27"/>
          <w:szCs w:val="27"/>
        </w:rPr>
        <w:t>’</w:t>
      </w:r>
      <w:r>
        <w:rPr>
          <w:color w:val="000000"/>
          <w:sz w:val="27"/>
          <w:szCs w:val="27"/>
        </w:rPr>
        <w:t>s throw from Abbots Leigh.  A new melody was needed for some wonderful words that up until then had been set to the same tune as an Axis' powers national hymn.  Just would not do.</w:t>
      </w:r>
    </w:p>
    <w:p w:rsidR="000B32BA" w:rsidRDefault="000B32BA" w:rsidP="000B32BA">
      <w:pPr>
        <w:pStyle w:val="separator"/>
        <w:spacing w:before="0" w:beforeAutospacing="0" w:after="0" w:afterAutospacing="0"/>
        <w:rPr>
          <w:color w:val="000000"/>
          <w:sz w:val="27"/>
          <w:szCs w:val="27"/>
        </w:rPr>
      </w:pPr>
    </w:p>
    <w:p w:rsidR="000B32BA" w:rsidRDefault="000B32BA" w:rsidP="000B32BA">
      <w:pPr>
        <w:pStyle w:val="separator"/>
        <w:spacing w:before="0" w:beforeAutospacing="0" w:after="0" w:afterAutospacing="0"/>
        <w:rPr>
          <w:color w:val="000000"/>
          <w:sz w:val="27"/>
          <w:szCs w:val="27"/>
        </w:rPr>
      </w:pPr>
      <w:r>
        <w:rPr>
          <w:color w:val="000000"/>
          <w:sz w:val="27"/>
          <w:szCs w:val="27"/>
        </w:rPr>
        <w:t> A BBC composer, Cyril Vincent Taylor, lived near Abbots Leigh, and composed in those dark</w:t>
      </w:r>
      <w:r w:rsidR="004542C1">
        <w:rPr>
          <w:color w:val="000000"/>
          <w:sz w:val="27"/>
          <w:szCs w:val="27"/>
        </w:rPr>
        <w:t xml:space="preserve"> days of 1942 a new melody.  He</w:t>
      </w:r>
      <w:r>
        <w:rPr>
          <w:color w:val="000000"/>
          <w:sz w:val="27"/>
          <w:szCs w:val="27"/>
        </w:rPr>
        <w:t xml:space="preserve"> named it 'The Hymn of Abbots Leigh'.   Christians throughout the world know it best by the name "Glorious Things of Thee are </w:t>
      </w:r>
      <w:proofErr w:type="gramStart"/>
      <w:r>
        <w:rPr>
          <w:color w:val="000000"/>
          <w:sz w:val="27"/>
          <w:szCs w:val="27"/>
        </w:rPr>
        <w:t>Spoken</w:t>
      </w:r>
      <w:proofErr w:type="gramEnd"/>
      <w:r>
        <w:rPr>
          <w:color w:val="000000"/>
          <w:sz w:val="27"/>
          <w:szCs w:val="27"/>
        </w:rPr>
        <w:t>".  One likes to think that the Hollymans sleeping in the Holy Trinity Church might in their slumber have heard echoes of this joyful anthem.</w:t>
      </w:r>
      <w:r>
        <w:rPr>
          <w:rStyle w:val="apple-converted-space"/>
          <w:color w:val="000000"/>
          <w:sz w:val="27"/>
          <w:szCs w:val="27"/>
        </w:rPr>
        <w:t> </w:t>
      </w:r>
      <w:proofErr w:type="gramStart"/>
      <w:r>
        <w:rPr>
          <w:i/>
          <w:iCs/>
          <w:color w:val="000000"/>
          <w:sz w:val="27"/>
          <w:szCs w:val="27"/>
        </w:rPr>
        <w:t>Below, a Hollyman gravestone in Abbot Leigh.</w:t>
      </w:r>
      <w:proofErr w:type="gramEnd"/>
    </w:p>
    <w:p w:rsidR="000B32BA" w:rsidRDefault="000B32BA" w:rsidP="000B32BA">
      <w:pPr>
        <w:pStyle w:val="separator"/>
        <w:spacing w:before="0" w:beforeAutospacing="0" w:after="0" w:afterAutospacing="0"/>
        <w:jc w:val="center"/>
        <w:rPr>
          <w:color w:val="000000"/>
          <w:sz w:val="27"/>
          <w:szCs w:val="27"/>
        </w:rPr>
      </w:pPr>
      <w:r>
        <w:rPr>
          <w:noProof/>
          <w:color w:val="0000FF"/>
          <w:sz w:val="27"/>
          <w:szCs w:val="27"/>
        </w:rPr>
        <w:lastRenderedPageBreak/>
        <w:drawing>
          <wp:inline distT="0" distB="0" distL="0" distR="0" wp14:anchorId="339C7FDA" wp14:editId="15E1AD82">
            <wp:extent cx="2268855" cy="3048000"/>
            <wp:effectExtent l="0" t="0" r="0" b="0"/>
            <wp:docPr id="2" name="Picture 2" descr="http://3.bp.blogspot.com/-vjGpjC7_dhs/UAmnJl6TCBI/AAAAAAAAEPc/mmRXtpynOcA/s320/2011+11+Abbott-Leigh,+UK+Hollyman+grave+ston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vjGpjC7_dhs/UAmnJl6TCBI/AAAAAAAAEPc/mmRXtpynOcA/s320/2011+11+Abbott-Leigh,+UK+Hollyman+grave+ston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855" cy="3048000"/>
                    </a:xfrm>
                    <a:prstGeom prst="rect">
                      <a:avLst/>
                    </a:prstGeom>
                    <a:noFill/>
                    <a:ln>
                      <a:noFill/>
                    </a:ln>
                  </pic:spPr>
                </pic:pic>
              </a:graphicData>
            </a:graphic>
          </wp:inline>
        </w:drawing>
      </w:r>
    </w:p>
    <w:p w:rsidR="000B32BA" w:rsidRPr="004542C1" w:rsidRDefault="000B32BA" w:rsidP="000B32BA">
      <w:pPr>
        <w:pStyle w:val="NormalWeb"/>
        <w:spacing w:before="0" w:beforeAutospacing="0" w:after="0" w:afterAutospacing="0" w:line="288" w:lineRule="atLeast"/>
        <w:rPr>
          <w:color w:val="000000"/>
        </w:rPr>
      </w:pPr>
      <w:r w:rsidRPr="004542C1">
        <w:rPr>
          <w:rFonts w:ascii="Georgia" w:hAnsi="Georgia"/>
          <w:color w:val="000000"/>
        </w:rPr>
        <w:t>The fields of Abbots Leigh have for hundreds of years provided excellent crop and grazing land.  </w:t>
      </w:r>
      <w:r w:rsidRPr="004542C1">
        <w:rPr>
          <w:rFonts w:ascii="Georgia" w:hAnsi="Georgia"/>
          <w:i/>
          <w:iCs/>
          <w:color w:val="000000"/>
        </w:rPr>
        <w:t>The farm house below is where ancestors of Hollymans have lived, including Sheila Wallace Cooper, whose mother, Carolin</w:t>
      </w:r>
      <w:r w:rsidR="00235D1A">
        <w:rPr>
          <w:rFonts w:ascii="Georgia" w:hAnsi="Georgia"/>
          <w:i/>
          <w:iCs/>
          <w:color w:val="000000"/>
        </w:rPr>
        <w:t>e</w:t>
      </w:r>
      <w:bookmarkStart w:id="0" w:name="_GoBack"/>
      <w:bookmarkEnd w:id="0"/>
      <w:r w:rsidRPr="004542C1">
        <w:rPr>
          <w:rFonts w:ascii="Georgia" w:hAnsi="Georgia"/>
          <w:i/>
          <w:iCs/>
          <w:color w:val="000000"/>
        </w:rPr>
        <w:t>, had the maiden name Hollyman.</w:t>
      </w:r>
    </w:p>
    <w:p w:rsidR="000B32BA" w:rsidRDefault="000B32BA" w:rsidP="000B32BA">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0DCA0981" wp14:editId="1ADB52F6">
            <wp:extent cx="3048000" cy="2268855"/>
            <wp:effectExtent l="0" t="0" r="0" b="0"/>
            <wp:docPr id="3" name="Picture 3" descr="http://1.bp.blogspot.com/-ghnWE8fI43s/UAmqBJrXXJI/AAAAAAAAEPo/lmUq7189-KY/s320/2011+11+Abbott-Leigh,+Somerset,+UK+Holyman+hous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ghnWE8fI43s/UAmqBJrXXJI/AAAAAAAAEPo/lmUq7189-KY/s320/2011+11+Abbott-Leigh,+Somerset,+UK+Holyman+hous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68855"/>
                    </a:xfrm>
                    <a:prstGeom prst="rect">
                      <a:avLst/>
                    </a:prstGeom>
                    <a:noFill/>
                    <a:ln>
                      <a:noFill/>
                    </a:ln>
                  </pic:spPr>
                </pic:pic>
              </a:graphicData>
            </a:graphic>
          </wp:inline>
        </w:drawing>
      </w:r>
    </w:p>
    <w:p w:rsidR="000B32BA" w:rsidRDefault="000B32BA" w:rsidP="000B32BA">
      <w:pPr>
        <w:pStyle w:val="NormalWeb"/>
        <w:spacing w:before="0" w:beforeAutospacing="0" w:after="0" w:afterAutospacing="0" w:line="288" w:lineRule="atLeast"/>
        <w:rPr>
          <w:rFonts w:ascii="Arial" w:hAnsi="Arial" w:cs="Arial"/>
          <w:color w:val="000000"/>
          <w:sz w:val="20"/>
          <w:szCs w:val="20"/>
        </w:rPr>
      </w:pPr>
    </w:p>
    <w:p w:rsidR="000B32BA" w:rsidRDefault="000B32BA" w:rsidP="000B32BA">
      <w:pPr>
        <w:pStyle w:val="NormalWeb"/>
        <w:spacing w:before="0" w:beforeAutospacing="0" w:after="0" w:afterAutospacing="0" w:line="288" w:lineRule="atLeast"/>
        <w:rPr>
          <w:color w:val="000000"/>
          <w:sz w:val="27"/>
          <w:szCs w:val="27"/>
        </w:rPr>
      </w:pPr>
      <w:r>
        <w:rPr>
          <w:rFonts w:ascii="Georgia" w:hAnsi="Georgia"/>
          <w:b/>
          <w:bCs/>
          <w:i/>
          <w:iCs/>
          <w:color w:val="000000"/>
          <w:sz w:val="36"/>
          <w:szCs w:val="36"/>
        </w:rPr>
        <w:t xml:space="preserve">Next the Hollymans of </w:t>
      </w:r>
      <w:proofErr w:type="spellStart"/>
      <w:r>
        <w:rPr>
          <w:rFonts w:ascii="Georgia" w:hAnsi="Georgia"/>
          <w:b/>
          <w:bCs/>
          <w:i/>
          <w:iCs/>
          <w:color w:val="000000"/>
          <w:sz w:val="36"/>
          <w:szCs w:val="36"/>
        </w:rPr>
        <w:t>Clevedon</w:t>
      </w:r>
      <w:proofErr w:type="spellEnd"/>
      <w:r>
        <w:rPr>
          <w:rFonts w:ascii="Georgia" w:hAnsi="Georgia"/>
          <w:b/>
          <w:bCs/>
          <w:i/>
          <w:iCs/>
          <w:color w:val="000000"/>
          <w:sz w:val="36"/>
          <w:szCs w:val="36"/>
        </w:rPr>
        <w:t>....</w:t>
      </w:r>
    </w:p>
    <w:p w:rsidR="000F67B5" w:rsidRDefault="00235D1A"/>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BA"/>
    <w:rsid w:val="000B32BA"/>
    <w:rsid w:val="002353F2"/>
    <w:rsid w:val="00235D1A"/>
    <w:rsid w:val="004542C1"/>
    <w:rsid w:val="005F1035"/>
    <w:rsid w:val="007E293D"/>
    <w:rsid w:val="00C51A11"/>
    <w:rsid w:val="00D866E5"/>
    <w:rsid w:val="00E80605"/>
    <w:rsid w:val="00F1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rsid w:val="000B32BA"/>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32B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32BA"/>
  </w:style>
  <w:style w:type="paragraph" w:styleId="BalloonText">
    <w:name w:val="Balloon Text"/>
    <w:basedOn w:val="Normal"/>
    <w:link w:val="BalloonTextChar"/>
    <w:uiPriority w:val="99"/>
    <w:semiHidden/>
    <w:unhideWhenUsed/>
    <w:rsid w:val="000B32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rsid w:val="000B32BA"/>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32B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32BA"/>
  </w:style>
  <w:style w:type="paragraph" w:styleId="BalloonText">
    <w:name w:val="Balloon Text"/>
    <w:basedOn w:val="Normal"/>
    <w:link w:val="BalloonTextChar"/>
    <w:uiPriority w:val="99"/>
    <w:semiHidden/>
    <w:unhideWhenUsed/>
    <w:rsid w:val="000B32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1089">
      <w:bodyDiv w:val="1"/>
      <w:marLeft w:val="0"/>
      <w:marRight w:val="0"/>
      <w:marTop w:val="0"/>
      <w:marBottom w:val="0"/>
      <w:divBdr>
        <w:top w:val="none" w:sz="0" w:space="0" w:color="auto"/>
        <w:left w:val="none" w:sz="0" w:space="0" w:color="auto"/>
        <w:bottom w:val="none" w:sz="0" w:space="0" w:color="auto"/>
        <w:right w:val="none" w:sz="0" w:space="0" w:color="auto"/>
      </w:divBdr>
      <w:divsChild>
        <w:div w:id="762341558">
          <w:marLeft w:val="0"/>
          <w:marRight w:val="0"/>
          <w:marTop w:val="96"/>
          <w:marBottom w:val="120"/>
          <w:divBdr>
            <w:top w:val="none" w:sz="0" w:space="0" w:color="auto"/>
            <w:left w:val="none" w:sz="0" w:space="0" w:color="auto"/>
            <w:bottom w:val="none" w:sz="0" w:space="0" w:color="auto"/>
            <w:right w:val="none" w:sz="0" w:space="0" w:color="auto"/>
          </w:divBdr>
        </w:div>
        <w:div w:id="757092155">
          <w:marLeft w:val="0"/>
          <w:marRight w:val="0"/>
          <w:marTop w:val="96"/>
          <w:marBottom w:val="120"/>
          <w:divBdr>
            <w:top w:val="none" w:sz="0" w:space="0" w:color="auto"/>
            <w:left w:val="none" w:sz="0" w:space="0" w:color="auto"/>
            <w:bottom w:val="none" w:sz="0" w:space="0" w:color="auto"/>
            <w:right w:val="none" w:sz="0" w:space="0" w:color="auto"/>
          </w:divBdr>
        </w:div>
        <w:div w:id="1018043651">
          <w:marLeft w:val="0"/>
          <w:marRight w:val="0"/>
          <w:marTop w:val="9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3.bp.blogspot.com/-vjGpjC7_dhs/UAmnJl6TCBI/AAAAAAAAEPc/mmRXtpynOcA/s1600/2011+11+Abbott-Leigh,+UK+Hollyman+grave+stone.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4.bp.blogspot.com/-xIJYBG3mhEQ/UAmkwhJu9aI/AAAAAAAAEPI/Jpby057-ue0/s1600/2011+11+Abbott-Leigh,+UK+Holy+Trinity+Church.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bp.blogspot.com/-ghnWE8fI43s/UAmqBJrXXJI/AAAAAAAAEPo/lmUq7189-KY/s1600/2011+11+Abbott-Leigh,+Somerset,+UK+Holyman+hous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4</cp:revision>
  <dcterms:created xsi:type="dcterms:W3CDTF">2012-07-20T20:42:00Z</dcterms:created>
  <dcterms:modified xsi:type="dcterms:W3CDTF">2012-07-20T20:43:00Z</dcterms:modified>
</cp:coreProperties>
</file>